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Lesson 1: Introduction to Isaiah</w:t>
      </w:r>
    </w:p>
    <w:p>
      <w:pPr>
        <w:pStyle w:val="Heading2"/>
      </w:pPr>
      <w:r>
        <w:t>Teaching</w:t>
      </w:r>
    </w:p>
    <w:p>
      <w:r>
        <w:t>Isaiah, the first of the Major Prophets, ministered during a critical time in Judah’s history, spanning the reigns of Uzziah, Jotham, Ahaz, and Hezekiah. He prophesied judgment and hope, warning of coming exile but also promising future restoration through the Messiah. Isaiah’s name means “The Lord is salvation,” and his writings are rich in messianic prophecy.</w:t>
      </w:r>
    </w:p>
    <w:p>
      <w:pPr>
        <w:pStyle w:val="Heading2"/>
      </w:pPr>
      <w:r>
        <w:t>Key Verse</w:t>
      </w:r>
    </w:p>
    <w:p>
      <w:r>
        <w:t>Isaiah 1:18 (ESV) –</w:t>
        <w:br/>
        <w:t>"Come now, let us reason together, says the Lord: though your sins are like scarlet, they shall be as white as snow; though they are red like crimson, they shall become like wool."</w:t>
      </w:r>
    </w:p>
    <w:p>
      <w:pPr>
        <w:pStyle w:val="Heading2"/>
      </w:pPr>
      <w:r>
        <w:t>Reflection Questions</w:t>
      </w:r>
    </w:p>
    <w:p>
      <w:pPr>
        <w:pStyle w:val="ListBullet"/>
      </w:pPr>
      <w:r>
        <w:t>What do you learn about God’s character from this verse?</w:t>
      </w:r>
    </w:p>
    <w:p>
      <w:pPr>
        <w:pStyle w:val="ListBullet"/>
      </w:pPr>
      <w:r>
        <w:t>How does Isaiah’s name reflect the overall message of the book?</w:t>
      </w:r>
    </w:p>
    <w:p>
      <w:pPr>
        <w:pStyle w:val="ListBullet"/>
      </w:pPr>
      <w:r>
        <w:t>Why do you think God uses both warning and hope?</w:t>
      </w:r>
    </w:p>
    <w:p>
      <w:pPr>
        <w:pStyle w:val="Heading2"/>
      </w:pPr>
      <w:r>
        <w:t>Application</w:t>
      </w:r>
    </w:p>
    <w:p>
      <w:r>
        <w:t>Reflect on how God’s justice and mercy work together in your life. Are there areas where God may be calling you to repent?</w:t>
      </w:r>
    </w:p>
    <w:p>
      <w:pPr>
        <w:pStyle w:val="Heading2"/>
      </w:pPr>
      <w:r>
        <w:t>Cross-References</w:t>
      </w:r>
    </w:p>
    <w:p>
      <w:pPr>
        <w:pStyle w:val="ListBullet"/>
      </w:pPr>
      <w:r>
        <w:t>2 Kings 15–20 (historical context)</w:t>
      </w:r>
    </w:p>
    <w:p>
      <w:pPr>
        <w:pStyle w:val="ListBullet"/>
      </w:pPr>
      <w:r>
        <w:t>Micah 1:1</w:t>
      </w:r>
    </w:p>
    <w:p>
      <w:pPr>
        <w:pStyle w:val="ListBullet"/>
      </w:pPr>
      <w:r>
        <w:t>Matthew 1:21</w:t>
      </w:r>
    </w:p>
    <w:p>
      <w:pPr>
        <w:pStyle w:val="ListBullet"/>
      </w:pPr>
      <w:r>
        <w:t>John 1:29</w:t>
      </w:r>
    </w:p>
    <w:p>
      <w:pPr>
        <w:pStyle w:val="Heading1"/>
      </w:pPr>
      <w:r>
        <w:t>Lesson 2: Isaiah 1–6 – Judah’s Rebellion and Isaiah’s Commission</w:t>
      </w:r>
    </w:p>
    <w:p>
      <w:pPr>
        <w:pStyle w:val="Heading2"/>
      </w:pPr>
      <w:r>
        <w:t>Teaching</w:t>
      </w:r>
    </w:p>
    <w:p>
      <w:r>
        <w:t>Isaiah opens with a courtroom scene, where God accuses Judah of rebellion. Despite their religious activity, their hearts are far from God. God calls them to repentance and promises cleansing. In chapter 6, Isaiah sees a vision of God's holiness and responds in humility. He is cleansed and commissioned to speak God's word to a people who will largely reject it.</w:t>
      </w:r>
    </w:p>
    <w:p>
      <w:pPr>
        <w:pStyle w:val="Heading2"/>
      </w:pPr>
      <w:r>
        <w:t>Key Verse</w:t>
      </w:r>
    </w:p>
    <w:p>
      <w:r>
        <w:t>Isaiah 6:8 (ESV) –</w:t>
        <w:br/>
        <w:t>"And I heard the voice of the Lord saying, 'Whom shall I send, and who will go for us?' Then I said, 'Here I am! Send me.'"</w:t>
      </w:r>
    </w:p>
    <w:p>
      <w:pPr>
        <w:pStyle w:val="Heading2"/>
      </w:pPr>
      <w:r>
        <w:t>Reflection Questions</w:t>
      </w:r>
    </w:p>
    <w:p>
      <w:pPr>
        <w:pStyle w:val="ListBullet"/>
      </w:pPr>
      <w:r>
        <w:t>What does Isaiah’s vision reveal about God’s holiness?</w:t>
      </w:r>
    </w:p>
    <w:p>
      <w:pPr>
        <w:pStyle w:val="ListBullet"/>
      </w:pPr>
      <w:r>
        <w:t>How does Isaiah respond to God’s call?</w:t>
      </w:r>
    </w:p>
    <w:p>
      <w:pPr>
        <w:pStyle w:val="ListBullet"/>
      </w:pPr>
      <w:r>
        <w:t>In what ways are religious rituals empty without a heart for God?</w:t>
      </w:r>
    </w:p>
    <w:p>
      <w:pPr>
        <w:pStyle w:val="Heading2"/>
      </w:pPr>
      <w:r>
        <w:t>Application</w:t>
      </w:r>
    </w:p>
    <w:p>
      <w:r>
        <w:t>Consider how you respond when confronted with God’s holiness. Are you willing to say, “Send me”?</w:t>
      </w:r>
    </w:p>
    <w:p>
      <w:pPr>
        <w:pStyle w:val="Heading2"/>
      </w:pPr>
      <w:r>
        <w:t>Cross-References</w:t>
      </w:r>
    </w:p>
    <w:p>
      <w:pPr>
        <w:pStyle w:val="ListBullet"/>
      </w:pPr>
      <w:r>
        <w:t>Exodus 3:4</w:t>
      </w:r>
    </w:p>
    <w:p>
      <w:pPr>
        <w:pStyle w:val="ListBullet"/>
      </w:pPr>
      <w:r>
        <w:t>Jeremiah 1:4–10</w:t>
      </w:r>
    </w:p>
    <w:p>
      <w:pPr>
        <w:pStyle w:val="ListBullet"/>
      </w:pPr>
      <w:r>
        <w:t>Romans 12:1</w:t>
      </w:r>
    </w:p>
    <w:p>
      <w:pPr>
        <w:pStyle w:val="ListBullet"/>
      </w:pPr>
      <w:r>
        <w:t>Revelation 4</w:t>
      </w:r>
    </w:p>
    <w:p>
      <w:pPr>
        <w:pStyle w:val="Heading1"/>
      </w:pPr>
      <w:r>
        <w:t>Lesson 3: Isaiah 7–12 – Immanuel: God With Us</w:t>
      </w:r>
    </w:p>
    <w:p>
      <w:pPr>
        <w:pStyle w:val="Heading2"/>
      </w:pPr>
      <w:r>
        <w:t>Teaching</w:t>
      </w:r>
    </w:p>
    <w:p>
      <w:r>
        <w:t>In the midst of political turmoil and threats from foreign nations, God offers hope to Judah. The famous prophecy of the virgin birth introduces Immanuel, 'God with us.' These chapters contain rich messianic themes, highlighting God’s plan to bring salvation through a promised child who will reign with justice and peace.</w:t>
      </w:r>
    </w:p>
    <w:p>
      <w:pPr>
        <w:pStyle w:val="Heading2"/>
      </w:pPr>
      <w:r>
        <w:t>Key Verse</w:t>
      </w:r>
    </w:p>
    <w:p>
      <w:r>
        <w:t>Isaiah 9:6 (ESV) –</w:t>
        <w:br/>
        <w:t>"For to us a child is born, to us a son is given; and the government shall be upon his shoulder, and his name shall be called Wonderful Counselor, Mighty God, Everlasting Father, Prince of Peace."</w:t>
      </w:r>
    </w:p>
    <w:p>
      <w:pPr>
        <w:pStyle w:val="Heading2"/>
      </w:pPr>
      <w:r>
        <w:t>Reflection Questions</w:t>
      </w:r>
    </w:p>
    <w:p>
      <w:pPr>
        <w:pStyle w:val="ListBullet"/>
      </w:pPr>
      <w:r>
        <w:t>What characteristics are given to the promised child?</w:t>
      </w:r>
    </w:p>
    <w:p>
      <w:pPr>
        <w:pStyle w:val="ListBullet"/>
      </w:pPr>
      <w:r>
        <w:t>Why does Isaiah include hope alongside judgment?</w:t>
      </w:r>
    </w:p>
    <w:p>
      <w:pPr>
        <w:pStyle w:val="ListBullet"/>
      </w:pPr>
      <w:r>
        <w:t>How does this prophecy point to Jesus?</w:t>
      </w:r>
    </w:p>
    <w:p>
      <w:pPr>
        <w:pStyle w:val="Heading2"/>
      </w:pPr>
      <w:r>
        <w:t>Application</w:t>
      </w:r>
    </w:p>
    <w:p>
      <w:r>
        <w:t>Reflect on Jesus as your Wonderful Counselor and Prince of Peace. How does knowing Him change how you respond to fear?</w:t>
      </w:r>
    </w:p>
    <w:p>
      <w:pPr>
        <w:pStyle w:val="Heading2"/>
      </w:pPr>
      <w:r>
        <w:t>Cross-References</w:t>
      </w:r>
    </w:p>
    <w:p>
      <w:pPr>
        <w:pStyle w:val="ListBullet"/>
      </w:pPr>
      <w:r>
        <w:t>Matthew 1:22–23</w:t>
      </w:r>
    </w:p>
    <w:p>
      <w:pPr>
        <w:pStyle w:val="ListBullet"/>
      </w:pPr>
      <w:r>
        <w:t>Luke 1:31–33</w:t>
      </w:r>
    </w:p>
    <w:p>
      <w:pPr>
        <w:pStyle w:val="ListBullet"/>
      </w:pPr>
      <w:r>
        <w:t>Philippians 4:6–7</w:t>
      </w:r>
    </w:p>
    <w:p>
      <w:pPr>
        <w:pStyle w:val="ListBullet"/>
      </w:pPr>
      <w:r>
        <w:t>John 14:27</w:t>
      </w:r>
    </w:p>
    <w:p>
      <w:pPr>
        <w:pStyle w:val="Heading1"/>
      </w:pPr>
      <w:r>
        <w:t>Lesson 4: Isaiah 13–23 – Oracles Against the Nations</w:t>
      </w:r>
    </w:p>
    <w:p>
      <w:pPr>
        <w:pStyle w:val="Heading2"/>
      </w:pPr>
      <w:r>
        <w:t>Teaching</w:t>
      </w:r>
    </w:p>
    <w:p>
      <w:r>
        <w:t>These chapters contain prophecies against various nations including Babylon, Assyria, Moab, Egypt, and others. God is not only the God of Israel, but of all nations, and He holds them accountable for their pride, idolatry, and oppression. The repeated theme is that human strength and wealth cannot save; only the Lord reigns forever.</w:t>
      </w:r>
    </w:p>
    <w:p>
      <w:pPr>
        <w:pStyle w:val="Heading2"/>
      </w:pPr>
      <w:r>
        <w:t>Key Verse</w:t>
      </w:r>
    </w:p>
    <w:p>
      <w:r>
        <w:t>Isaiah 14:24 (ESV) –</w:t>
        <w:br/>
        <w:t>"The Lord of hosts has sworn: 'As I have planned, so shall it be, and as I have purposed, so shall it stand,'"</w:t>
      </w:r>
    </w:p>
    <w:p>
      <w:pPr>
        <w:pStyle w:val="Heading2"/>
      </w:pPr>
      <w:r>
        <w:t>Reflection Questions</w:t>
      </w:r>
    </w:p>
    <w:p>
      <w:pPr>
        <w:pStyle w:val="ListBullet"/>
      </w:pPr>
      <w:r>
        <w:t>What do these oracles reveal about God’s sovereignty over the nations?</w:t>
      </w:r>
    </w:p>
    <w:p>
      <w:pPr>
        <w:pStyle w:val="ListBullet"/>
      </w:pPr>
      <w:r>
        <w:t>Why does God judge these nations?</w:t>
      </w:r>
    </w:p>
    <w:p>
      <w:pPr>
        <w:pStyle w:val="ListBullet"/>
      </w:pPr>
      <w:r>
        <w:t>How does God’s justice encourage or challenge you today?</w:t>
      </w:r>
    </w:p>
    <w:p>
      <w:pPr>
        <w:pStyle w:val="Heading2"/>
      </w:pPr>
      <w:r>
        <w:t>Application</w:t>
      </w:r>
    </w:p>
    <w:p>
      <w:r>
        <w:t>Trust in God's ultimate justice and purpose. Evaluate whether there are idols of power or pride in your life that need to be surrendered.</w:t>
      </w:r>
    </w:p>
    <w:p>
      <w:pPr>
        <w:pStyle w:val="Heading2"/>
      </w:pPr>
      <w:r>
        <w:t>Cross-References</w:t>
      </w:r>
    </w:p>
    <w:p>
      <w:pPr>
        <w:pStyle w:val="ListBullet"/>
      </w:pPr>
      <w:r>
        <w:t>Proverbs 21:1</w:t>
      </w:r>
    </w:p>
    <w:p>
      <w:pPr>
        <w:pStyle w:val="ListBullet"/>
      </w:pPr>
      <w:r>
        <w:t>Jeremiah 46–51</w:t>
      </w:r>
    </w:p>
    <w:p>
      <w:pPr>
        <w:pStyle w:val="ListBullet"/>
      </w:pPr>
      <w:r>
        <w:t>Romans 1:18–23</w:t>
      </w:r>
    </w:p>
    <w:p>
      <w:pPr>
        <w:pStyle w:val="ListBullet"/>
      </w:pPr>
      <w:r>
        <w:t>Revelation 18</w:t>
      </w:r>
    </w:p>
    <w:p>
      <w:pPr>
        <w:pStyle w:val="Heading1"/>
      </w:pPr>
      <w:r>
        <w:t>Lesson 5: Isaiah 24–27 – Judgment and Salvation</w:t>
      </w:r>
    </w:p>
    <w:p>
      <w:pPr>
        <w:pStyle w:val="Heading2"/>
      </w:pPr>
      <w:r>
        <w:t>Teaching</w:t>
      </w:r>
    </w:p>
    <w:p>
      <w:r>
        <w:t>Isaiah shifts to a global scale, foretelling a day when the whole earth will face judgment. But within these warnings, a remnant is preserved, and songs of praise arise for God's salvation. These chapters look forward to a final victory over death and the establishment of God's righteous kingdom.</w:t>
      </w:r>
    </w:p>
    <w:p>
      <w:pPr>
        <w:pStyle w:val="Heading2"/>
      </w:pPr>
      <w:r>
        <w:t>Key Verse</w:t>
      </w:r>
    </w:p>
    <w:p>
      <w:r>
        <w:t>Isaiah 25:8 (ESV) –</w:t>
        <w:br/>
        <w:t>"He will swallow up death forever; and the Lord God will wipe away tears from all faces, and the reproach of his people he will take away from all the earth, for the Lord has spoken."</w:t>
      </w:r>
    </w:p>
    <w:p>
      <w:pPr>
        <w:pStyle w:val="Heading2"/>
      </w:pPr>
      <w:r>
        <w:t>Reflection Questions</w:t>
      </w:r>
    </w:p>
    <w:p>
      <w:pPr>
        <w:pStyle w:val="ListBullet"/>
      </w:pPr>
      <w:r>
        <w:t>What does this passage teach us about God's future plan?</w:t>
      </w:r>
    </w:p>
    <w:p>
      <w:pPr>
        <w:pStyle w:val="ListBullet"/>
      </w:pPr>
      <w:r>
        <w:t>How does God combine judgment with salvation?</w:t>
      </w:r>
    </w:p>
    <w:p>
      <w:pPr>
        <w:pStyle w:val="ListBullet"/>
      </w:pPr>
      <w:r>
        <w:t>How does the hope of resurrection impact your daily life?</w:t>
      </w:r>
    </w:p>
    <w:p>
      <w:pPr>
        <w:pStyle w:val="Heading2"/>
      </w:pPr>
      <w:r>
        <w:t>Application</w:t>
      </w:r>
    </w:p>
    <w:p>
      <w:r>
        <w:t>Let the promise of resurrection shape your perspective on suffering and encourage you to live with eternal hope.</w:t>
      </w:r>
    </w:p>
    <w:p>
      <w:pPr>
        <w:pStyle w:val="Heading2"/>
      </w:pPr>
      <w:r>
        <w:t>Cross-References</w:t>
      </w:r>
    </w:p>
    <w:p>
      <w:pPr>
        <w:pStyle w:val="ListBullet"/>
      </w:pPr>
      <w:r>
        <w:t>1 Corinthians 15:54</w:t>
      </w:r>
    </w:p>
    <w:p>
      <w:pPr>
        <w:pStyle w:val="ListBullet"/>
      </w:pPr>
      <w:r>
        <w:t>Revelation 21:4</w:t>
      </w:r>
    </w:p>
    <w:p>
      <w:pPr>
        <w:pStyle w:val="ListBullet"/>
      </w:pPr>
      <w:r>
        <w:t>Psalm 46</w:t>
      </w:r>
    </w:p>
    <w:p>
      <w:pPr>
        <w:pStyle w:val="ListBullet"/>
      </w:pPr>
      <w:r>
        <w:t>Matthew 24:30–31</w:t>
      </w:r>
    </w:p>
    <w:p>
      <w:pPr>
        <w:pStyle w:val="Heading1"/>
      </w:pPr>
      <w:r>
        <w:t>Lesson 6: Isaiah 28–33 – Woes and the Coming King</w:t>
      </w:r>
    </w:p>
    <w:p>
      <w:pPr>
        <w:pStyle w:val="Heading2"/>
      </w:pPr>
      <w:r>
        <w:t>Teaching</w:t>
      </w:r>
    </w:p>
    <w:p>
      <w:r>
        <w:t>These chapters are filled with 'woes' pronounced upon Judah for trusting in alliances rather than in God. Despite their rebellion, God promises a future King who will reign in righteousness. The contrast between corrupt leaders and the coming Messiah highlights the hope of divine intervention and restoration.</w:t>
      </w:r>
    </w:p>
    <w:p>
      <w:pPr>
        <w:pStyle w:val="Heading2"/>
      </w:pPr>
      <w:r>
        <w:t>Key Verse</w:t>
      </w:r>
    </w:p>
    <w:p>
      <w:r>
        <w:t>Isaiah 32:1 (ESV) –</w:t>
        <w:br/>
        <w:t>"Behold, a king will reign in righteousness, and princes will rule in justice."</w:t>
      </w:r>
    </w:p>
    <w:p>
      <w:pPr>
        <w:pStyle w:val="Heading2"/>
      </w:pPr>
      <w:r>
        <w:t>Reflection Questions</w:t>
      </w:r>
    </w:p>
    <w:p>
      <w:pPr>
        <w:pStyle w:val="ListBullet"/>
      </w:pPr>
      <w:r>
        <w:t>What does this passage reveal about God’s expectations for leaders?</w:t>
      </w:r>
    </w:p>
    <w:p>
      <w:pPr>
        <w:pStyle w:val="ListBullet"/>
      </w:pPr>
      <w:r>
        <w:t>How do these chapters contrast human plans with God’s provision?</w:t>
      </w:r>
    </w:p>
    <w:p>
      <w:pPr>
        <w:pStyle w:val="ListBullet"/>
      </w:pPr>
      <w:r>
        <w:t>What role does righteousness play in leadership and society?</w:t>
      </w:r>
    </w:p>
    <w:p>
      <w:pPr>
        <w:pStyle w:val="Heading2"/>
      </w:pPr>
      <w:r>
        <w:t>Application</w:t>
      </w:r>
    </w:p>
    <w:p>
      <w:r>
        <w:t>Examine your trust—do you lean on human solutions or on God’s promises? Seek to reflect Christ’s righteousness in areas of influence.</w:t>
      </w:r>
    </w:p>
    <w:p>
      <w:pPr>
        <w:pStyle w:val="Heading2"/>
      </w:pPr>
      <w:r>
        <w:t>Cross-References</w:t>
      </w:r>
    </w:p>
    <w:p>
      <w:pPr>
        <w:pStyle w:val="ListBullet"/>
      </w:pPr>
      <w:r>
        <w:t>Jeremiah 23:5–6</w:t>
      </w:r>
    </w:p>
    <w:p>
      <w:pPr>
        <w:pStyle w:val="ListBullet"/>
      </w:pPr>
      <w:r>
        <w:t>Psalm 146:3–6</w:t>
      </w:r>
    </w:p>
    <w:p>
      <w:pPr>
        <w:pStyle w:val="ListBullet"/>
      </w:pPr>
      <w:r>
        <w:t>Matthew 6:33</w:t>
      </w:r>
    </w:p>
    <w:p>
      <w:pPr>
        <w:pStyle w:val="ListBullet"/>
      </w:pPr>
      <w:r>
        <w:t>Romans 5:17</w:t>
      </w:r>
    </w:p>
    <w:p>
      <w:pPr>
        <w:pStyle w:val="Heading1"/>
      </w:pPr>
      <w:r>
        <w:t>Lesson 7: Isaiah 34–35 – Judgment and Joy</w:t>
      </w:r>
    </w:p>
    <w:p>
      <w:pPr>
        <w:pStyle w:val="Heading2"/>
      </w:pPr>
      <w:r>
        <w:t>Teaching</w:t>
      </w:r>
    </w:p>
    <w:p>
      <w:r>
        <w:t>Isaiah contrasts the devastating judgment of Edom with the glorious restoration awaiting God's people. Chapter 35 is a beautiful vision of a redeemed creation, healed bodies, and joyful singing. It points forward to the ultimate renewal in God’s kingdom, where sorrow will flee away.</w:t>
      </w:r>
    </w:p>
    <w:p>
      <w:pPr>
        <w:pStyle w:val="Heading2"/>
      </w:pPr>
      <w:r>
        <w:t>Key Verse</w:t>
      </w:r>
    </w:p>
    <w:p>
      <w:r>
        <w:t>Isaiah 35:10 (ESV) –</w:t>
        <w:br/>
        <w:t>"And the ransomed of the Lord shall return and come to Zion with singing; everlasting joy shall be upon their heads; they shall obtain gladness and joy, and sorrow and sighing shall flee away."</w:t>
      </w:r>
    </w:p>
    <w:p>
      <w:pPr>
        <w:pStyle w:val="Heading2"/>
      </w:pPr>
      <w:r>
        <w:t>Reflection Questions</w:t>
      </w:r>
    </w:p>
    <w:p>
      <w:pPr>
        <w:pStyle w:val="ListBullet"/>
      </w:pPr>
      <w:r>
        <w:t>What stands out to you about the judgment and restoration described?</w:t>
      </w:r>
    </w:p>
    <w:p>
      <w:pPr>
        <w:pStyle w:val="ListBullet"/>
      </w:pPr>
      <w:r>
        <w:t>How does this imagery encourage those who suffer?</w:t>
      </w:r>
    </w:p>
    <w:p>
      <w:pPr>
        <w:pStyle w:val="ListBullet"/>
      </w:pPr>
      <w:r>
        <w:t>What does it mean to be among 'the ransomed of the Lord'?</w:t>
      </w:r>
    </w:p>
    <w:p>
      <w:pPr>
        <w:pStyle w:val="Heading2"/>
      </w:pPr>
      <w:r>
        <w:t>Application</w:t>
      </w:r>
    </w:p>
    <w:p>
      <w:r>
        <w:t>Let the vision of God’s restored kingdom renew your hope. Bring your sorrow to Him, trusting in His promise of eternal joy.</w:t>
      </w:r>
    </w:p>
    <w:p>
      <w:pPr>
        <w:pStyle w:val="Heading2"/>
      </w:pPr>
      <w:r>
        <w:t>Cross-References</w:t>
      </w:r>
    </w:p>
    <w:p>
      <w:pPr>
        <w:pStyle w:val="ListBullet"/>
      </w:pPr>
      <w:r>
        <w:t>Revelation 21:1–4</w:t>
      </w:r>
    </w:p>
    <w:p>
      <w:pPr>
        <w:pStyle w:val="ListBullet"/>
      </w:pPr>
      <w:r>
        <w:t>Romans 8:18–23</w:t>
      </w:r>
    </w:p>
    <w:p>
      <w:pPr>
        <w:pStyle w:val="ListBullet"/>
      </w:pPr>
      <w:r>
        <w:t>John 16:20–22</w:t>
      </w:r>
    </w:p>
    <w:p>
      <w:pPr>
        <w:pStyle w:val="ListBullet"/>
      </w:pPr>
      <w:r>
        <w:t>Psalm 126:5–6</w:t>
      </w:r>
    </w:p>
    <w:p>
      <w:pPr>
        <w:pStyle w:val="Heading1"/>
      </w:pPr>
      <w:r>
        <w:t>Lesson 8: Isaiah 36–39 – Hezekiah’s Faith and Failure</w:t>
      </w:r>
    </w:p>
    <w:p>
      <w:pPr>
        <w:pStyle w:val="Heading2"/>
      </w:pPr>
      <w:r>
        <w:t>Teaching</w:t>
      </w:r>
    </w:p>
    <w:p>
      <w:r>
        <w:t>These chapters shift from prophecy to narrative, recounting King Hezekiah’s confrontation with Assyria. Hezekiah models faith through prayer and dependence on God, resulting in miraculous deliverance. Yet later, his pride and short-sightedness reveal his human frailty. These events bridge the judgment themes of the first half with the comfort of the second half of Isaiah.</w:t>
      </w:r>
    </w:p>
    <w:p>
      <w:pPr>
        <w:pStyle w:val="Heading2"/>
      </w:pPr>
      <w:r>
        <w:t>Key Verse</w:t>
      </w:r>
    </w:p>
    <w:p>
      <w:r>
        <w:t>Isaiah 37:20 (ESV) –</w:t>
        <w:br/>
        <w:t>"So now, O Lord our God, save us from his hand, that all the kingdoms of the earth may know that you alone are the Lord."</w:t>
      </w:r>
    </w:p>
    <w:p>
      <w:pPr>
        <w:pStyle w:val="Heading2"/>
      </w:pPr>
      <w:r>
        <w:t>Reflection Questions</w:t>
      </w:r>
    </w:p>
    <w:p>
      <w:pPr>
        <w:pStyle w:val="ListBullet"/>
      </w:pPr>
      <w:r>
        <w:t>How does Hezekiah demonstrate faith in the face of threats?</w:t>
      </w:r>
    </w:p>
    <w:p>
      <w:pPr>
        <w:pStyle w:val="ListBullet"/>
      </w:pPr>
      <w:r>
        <w:t>What can we learn from both Hezekiah’s success and failure?</w:t>
      </w:r>
    </w:p>
    <w:p>
      <w:pPr>
        <w:pStyle w:val="ListBullet"/>
      </w:pPr>
      <w:r>
        <w:t>Why is it important to maintain dependence on God even after victory?</w:t>
      </w:r>
    </w:p>
    <w:p>
      <w:pPr>
        <w:pStyle w:val="Heading2"/>
      </w:pPr>
      <w:r>
        <w:t>Application</w:t>
      </w:r>
    </w:p>
    <w:p>
      <w:r>
        <w:t>Bring your battles to God in prayer. Beware of pride after victories, and remain humble and dependent on the Lord.</w:t>
      </w:r>
    </w:p>
    <w:p>
      <w:pPr>
        <w:pStyle w:val="Heading2"/>
      </w:pPr>
      <w:r>
        <w:t>Cross-References</w:t>
      </w:r>
    </w:p>
    <w:p>
      <w:pPr>
        <w:pStyle w:val="ListBullet"/>
      </w:pPr>
      <w:r>
        <w:t>2 Kings 18–20</w:t>
      </w:r>
    </w:p>
    <w:p>
      <w:pPr>
        <w:pStyle w:val="ListBullet"/>
      </w:pPr>
      <w:r>
        <w:t>2 Chronicles 32</w:t>
      </w:r>
    </w:p>
    <w:p>
      <w:pPr>
        <w:pStyle w:val="ListBullet"/>
      </w:pPr>
      <w:r>
        <w:t>James 4:6–10</w:t>
      </w:r>
    </w:p>
    <w:p>
      <w:pPr>
        <w:pStyle w:val="ListBullet"/>
      </w:pPr>
      <w:r>
        <w:t>Philippians 4:6–7</w:t>
      </w:r>
    </w:p>
    <w:p>
      <w:pPr>
        <w:pStyle w:val="Heading1"/>
      </w:pPr>
      <w:r>
        <w:t>Lesson 9: Isaiah 40–42 – Comfort and the Servant of the Lord</w:t>
      </w:r>
    </w:p>
    <w:p>
      <w:pPr>
        <w:pStyle w:val="Heading2"/>
      </w:pPr>
      <w:r>
        <w:t>Teaching</w:t>
      </w:r>
    </w:p>
    <w:p>
      <w:r>
        <w:t>Isaiah 40 begins a dramatic shift from judgment to comfort, offering hope to God’s people in exile. God reminds them of His greatness, power, and care. These chapters also introduce the 'Servant of the Lord,' who will bring justice and be a light to the nations, foreshadowing the Messiah’s mission of redemption.</w:t>
      </w:r>
    </w:p>
    <w:p>
      <w:pPr>
        <w:pStyle w:val="Heading2"/>
      </w:pPr>
      <w:r>
        <w:t>Key Verse</w:t>
      </w:r>
    </w:p>
    <w:p>
      <w:r>
        <w:t>Isaiah 40:31 (ESV) –</w:t>
        <w:br/>
        <w:t>"But they who wait for the Lord shall renew their strength; they shall mount up with wings like eagles; they shall run and not be weary; they shall walk and not faint."</w:t>
      </w:r>
    </w:p>
    <w:p>
      <w:pPr>
        <w:pStyle w:val="Heading2"/>
      </w:pPr>
      <w:r>
        <w:t>Reflection Questions</w:t>
      </w:r>
    </w:p>
    <w:p>
      <w:pPr>
        <w:pStyle w:val="ListBullet"/>
      </w:pPr>
      <w:r>
        <w:t>What does it mean to 'wait for the Lord'?</w:t>
      </w:r>
    </w:p>
    <w:p>
      <w:pPr>
        <w:pStyle w:val="ListBullet"/>
      </w:pPr>
      <w:r>
        <w:t>How is God’s power described in contrast to human frailty?</w:t>
      </w:r>
    </w:p>
    <w:p>
      <w:pPr>
        <w:pStyle w:val="ListBullet"/>
      </w:pPr>
      <w:r>
        <w:t>What is the mission of the Servant of the Lord?</w:t>
      </w:r>
    </w:p>
    <w:p>
      <w:pPr>
        <w:pStyle w:val="Heading2"/>
      </w:pPr>
      <w:r>
        <w:t>Application</w:t>
      </w:r>
    </w:p>
    <w:p>
      <w:r>
        <w:t>Find renewed strength in God during seasons of weariness. Trust in His promises and timing.</w:t>
      </w:r>
    </w:p>
    <w:p>
      <w:pPr>
        <w:pStyle w:val="Heading2"/>
      </w:pPr>
      <w:r>
        <w:t>Cross-References</w:t>
      </w:r>
    </w:p>
    <w:p>
      <w:pPr>
        <w:pStyle w:val="ListBullet"/>
      </w:pPr>
      <w:r>
        <w:t>Matthew 12:18–21</w:t>
      </w:r>
    </w:p>
    <w:p>
      <w:pPr>
        <w:pStyle w:val="ListBullet"/>
      </w:pPr>
      <w:r>
        <w:t>Psalm 27:14</w:t>
      </w:r>
    </w:p>
    <w:p>
      <w:pPr>
        <w:pStyle w:val="ListBullet"/>
      </w:pPr>
      <w:r>
        <w:t>2 Corinthians 12:9–10</w:t>
      </w:r>
    </w:p>
    <w:p>
      <w:pPr>
        <w:pStyle w:val="ListBullet"/>
      </w:pPr>
      <w:r>
        <w:t>Exodus 19:4</w:t>
      </w:r>
    </w:p>
    <w:p>
      <w:pPr>
        <w:pStyle w:val="Heading1"/>
      </w:pPr>
      <w:r>
        <w:t>Lesson 10: Isaiah 43–48 – God the Redeemer and True Deliverer</w:t>
      </w:r>
    </w:p>
    <w:p>
      <w:pPr>
        <w:pStyle w:val="Heading2"/>
      </w:pPr>
      <w:r>
        <w:t>Teaching</w:t>
      </w:r>
    </w:p>
    <w:p>
      <w:r>
        <w:t>God declares His love for Israel and promises redemption despite their failures. He alone is the Redeemer—there is no other god. These chapters denounce idols and highlight God's sovereignty over history, including His use of Cyrus to deliver His people. God’s salvation is based on His grace, not Israel’s merit.</w:t>
      </w:r>
    </w:p>
    <w:p>
      <w:pPr>
        <w:pStyle w:val="Heading2"/>
      </w:pPr>
      <w:r>
        <w:t>Key Verse</w:t>
      </w:r>
    </w:p>
    <w:p>
      <w:r>
        <w:t>Isaiah 43:1 (ESV) –</w:t>
        <w:br/>
        <w:t>"But now thus says the Lord, he who created you, O Jacob, he who formed you, O Israel: 'Fear not, for I have redeemed you; I have called you by name, you are mine.'"</w:t>
      </w:r>
    </w:p>
    <w:p>
      <w:pPr>
        <w:pStyle w:val="Heading2"/>
      </w:pPr>
      <w:r>
        <w:t>Reflection Questions</w:t>
      </w:r>
    </w:p>
    <w:p>
      <w:pPr>
        <w:pStyle w:val="ListBullet"/>
      </w:pPr>
      <w:r>
        <w:t>What comfort do you find in God’s personal care in this verse?</w:t>
      </w:r>
    </w:p>
    <w:p>
      <w:pPr>
        <w:pStyle w:val="ListBullet"/>
      </w:pPr>
      <w:r>
        <w:t>How does God contrast Himself with idols?</w:t>
      </w:r>
    </w:p>
    <w:p>
      <w:pPr>
        <w:pStyle w:val="ListBullet"/>
      </w:pPr>
      <w:r>
        <w:t>What does it mean that God redeems not based on merit but grace?</w:t>
      </w:r>
    </w:p>
    <w:p>
      <w:pPr>
        <w:pStyle w:val="Heading2"/>
      </w:pPr>
      <w:r>
        <w:t>Application</w:t>
      </w:r>
    </w:p>
    <w:p>
      <w:r>
        <w:t>Rest in your identity as one redeemed by God. Reject modern-day idols that compete for your trust.</w:t>
      </w:r>
    </w:p>
    <w:p>
      <w:pPr>
        <w:pStyle w:val="Heading2"/>
      </w:pPr>
      <w:r>
        <w:t>Cross-References</w:t>
      </w:r>
    </w:p>
    <w:p>
      <w:pPr>
        <w:pStyle w:val="ListBullet"/>
      </w:pPr>
      <w:r>
        <w:t>Titus 3:5</w:t>
      </w:r>
    </w:p>
    <w:p>
      <w:pPr>
        <w:pStyle w:val="ListBullet"/>
      </w:pPr>
      <w:r>
        <w:t>John 10:27–30</w:t>
      </w:r>
    </w:p>
    <w:p>
      <w:pPr>
        <w:pStyle w:val="ListBullet"/>
      </w:pPr>
      <w:r>
        <w:t>Isaiah 44:6–8</w:t>
      </w:r>
    </w:p>
    <w:p>
      <w:pPr>
        <w:pStyle w:val="ListBullet"/>
      </w:pPr>
      <w:r>
        <w:t>Romans 8:38–39</w:t>
      </w:r>
    </w:p>
    <w:p>
      <w:pPr>
        <w:pStyle w:val="Heading1"/>
      </w:pPr>
      <w:r>
        <w:t>Lesson 11: Isaiah 49–52 – The Servant's Mission and the Call to Redemption</w:t>
      </w:r>
    </w:p>
    <w:p>
      <w:pPr>
        <w:pStyle w:val="Heading2"/>
      </w:pPr>
      <w:r>
        <w:t>Teaching</w:t>
      </w:r>
    </w:p>
    <w:p>
      <w:r>
        <w:t>These chapters unveil the Servant of the Lord more clearly, focusing on His mission to bring salvation not only to Israel but to the ends of the earth. God assures His people that though they have suffered, He has not forgotten them. The call to depart from sin and trust in God’s redemption is emphasized, setting the stage for the suffering Servant.</w:t>
      </w:r>
    </w:p>
    <w:p>
      <w:pPr>
        <w:pStyle w:val="Heading2"/>
      </w:pPr>
      <w:r>
        <w:t>Key Verse</w:t>
      </w:r>
    </w:p>
    <w:p>
      <w:r>
        <w:t>Isaiah 49:6 (ESV) –</w:t>
        <w:br/>
        <w:t>"He says: 'It is too light a thing that you should be my servant to raise up the tribes of Jacob and to bring back the preserved of Israel; I will make you as a light for the nations, that my salvation may reach to the end of the earth.'"</w:t>
      </w:r>
    </w:p>
    <w:p>
      <w:pPr>
        <w:pStyle w:val="Heading2"/>
      </w:pPr>
      <w:r>
        <w:t>Reflection Questions</w:t>
      </w:r>
    </w:p>
    <w:p>
      <w:pPr>
        <w:pStyle w:val="ListBullet"/>
      </w:pPr>
      <w:r>
        <w:t>What does this verse teach about God's global vision for salvation?</w:t>
      </w:r>
    </w:p>
    <w:p>
      <w:pPr>
        <w:pStyle w:val="ListBullet"/>
      </w:pPr>
      <w:r>
        <w:t>How does God encourage His people in times of discouragement?</w:t>
      </w:r>
    </w:p>
    <w:p>
      <w:pPr>
        <w:pStyle w:val="ListBullet"/>
      </w:pPr>
      <w:r>
        <w:t>What does it mean to be a light to the nations today?</w:t>
      </w:r>
    </w:p>
    <w:p>
      <w:pPr>
        <w:pStyle w:val="Heading2"/>
      </w:pPr>
      <w:r>
        <w:t>Application</w:t>
      </w:r>
    </w:p>
    <w:p>
      <w:r>
        <w:t>Let God's heart for the nations inspire you to share His salvation beyond your immediate circle.</w:t>
      </w:r>
    </w:p>
    <w:p>
      <w:pPr>
        <w:pStyle w:val="Heading2"/>
      </w:pPr>
      <w:r>
        <w:t>Cross-References</w:t>
      </w:r>
    </w:p>
    <w:p>
      <w:pPr>
        <w:pStyle w:val="ListBullet"/>
      </w:pPr>
      <w:r>
        <w:t>Acts 13:47</w:t>
      </w:r>
    </w:p>
    <w:p>
      <w:pPr>
        <w:pStyle w:val="ListBullet"/>
      </w:pPr>
      <w:r>
        <w:t>Matthew 28:19–20</w:t>
      </w:r>
    </w:p>
    <w:p>
      <w:pPr>
        <w:pStyle w:val="ListBullet"/>
      </w:pPr>
      <w:r>
        <w:t>John 8:12</w:t>
      </w:r>
    </w:p>
    <w:p>
      <w:pPr>
        <w:pStyle w:val="ListBullet"/>
      </w:pPr>
      <w:r>
        <w:t>Psalm 67</w:t>
      </w:r>
    </w:p>
    <w:p>
      <w:pPr>
        <w:pStyle w:val="Heading1"/>
      </w:pPr>
      <w:r>
        <w:t>Lesson 12: Isaiah 53–55 – The Suffering Servant and the Free Offer of Grace</w:t>
      </w:r>
    </w:p>
    <w:p>
      <w:pPr>
        <w:pStyle w:val="Heading2"/>
      </w:pPr>
      <w:r>
        <w:t>Teaching</w:t>
      </w:r>
    </w:p>
    <w:p>
      <w:r>
        <w:t>Isaiah 53 is one of the clearest Old Testament prophecies about Jesus' suffering and atonement for sin. He is portrayed as the one who bears our griefs, is pierced for our transgressions, and justifies many through His sacrifice. Chapters 54 and 55 follow with an invitation to freely receive God’s mercy and satisfaction in Him.</w:t>
      </w:r>
    </w:p>
    <w:p>
      <w:pPr>
        <w:pStyle w:val="Heading2"/>
      </w:pPr>
      <w:r>
        <w:t>Key Verse</w:t>
      </w:r>
    </w:p>
    <w:p>
      <w:r>
        <w:t>Isaiah 53:5 (ESV) –</w:t>
        <w:br/>
        <w:t>"But he was pierced for our transgressions; he was crushed for our iniquities; upon him was the chastisement that brought us peace, and with his wounds we are healed."</w:t>
      </w:r>
    </w:p>
    <w:p>
      <w:pPr>
        <w:pStyle w:val="Heading2"/>
      </w:pPr>
      <w:r>
        <w:t>Reflection Questions</w:t>
      </w:r>
    </w:p>
    <w:p>
      <w:pPr>
        <w:pStyle w:val="ListBullet"/>
      </w:pPr>
      <w:r>
        <w:t>How does Isaiah describe the purpose of the Servant’s suffering?</w:t>
      </w:r>
    </w:p>
    <w:p>
      <w:pPr>
        <w:pStyle w:val="ListBullet"/>
      </w:pPr>
      <w:r>
        <w:t>What is the connection between Isaiah 53 and the gospel of Jesus Christ?</w:t>
      </w:r>
    </w:p>
    <w:p>
      <w:pPr>
        <w:pStyle w:val="ListBullet"/>
      </w:pPr>
      <w:r>
        <w:t>How do chapters 54 and 55 emphasize God's invitation to receive grace?</w:t>
      </w:r>
    </w:p>
    <w:p>
      <w:pPr>
        <w:pStyle w:val="Heading2"/>
      </w:pPr>
      <w:r>
        <w:t>Application</w:t>
      </w:r>
    </w:p>
    <w:p>
      <w:r>
        <w:t>Receive God's grace through Christ with gratitude. Share this powerful truth with someone who needs to hear it.</w:t>
      </w:r>
    </w:p>
    <w:p>
      <w:pPr>
        <w:pStyle w:val="Heading2"/>
      </w:pPr>
      <w:r>
        <w:t>Cross-References</w:t>
      </w:r>
    </w:p>
    <w:p>
      <w:pPr>
        <w:pStyle w:val="ListBullet"/>
      </w:pPr>
      <w:r>
        <w:t>1 Peter 2:24</w:t>
      </w:r>
    </w:p>
    <w:p>
      <w:pPr>
        <w:pStyle w:val="ListBullet"/>
      </w:pPr>
      <w:r>
        <w:t>Romans 5:6–11</w:t>
      </w:r>
    </w:p>
    <w:p>
      <w:pPr>
        <w:pStyle w:val="ListBullet"/>
      </w:pPr>
      <w:r>
        <w:t>John 6:35</w:t>
      </w:r>
    </w:p>
    <w:p>
      <w:pPr>
        <w:pStyle w:val="ListBullet"/>
      </w:pPr>
      <w:r>
        <w:t>Revelation 22:17</w:t>
      </w:r>
    </w:p>
    <w:p>
      <w:pPr>
        <w:pStyle w:val="Heading1"/>
      </w:pPr>
      <w:r>
        <w:t>Lesson 13: Isaiah 56–59 – Righteousness, Justice, and True Worship</w:t>
      </w:r>
    </w:p>
    <w:p>
      <w:pPr>
        <w:pStyle w:val="Heading2"/>
      </w:pPr>
      <w:r>
        <w:t>Teaching</w:t>
      </w:r>
    </w:p>
    <w:p>
      <w:r>
        <w:t>God calls His people to uphold justice and righteousness, extending His blessings to all who keep His covenant, including foreigners and outcasts. He rebukes hypocritical worship and exposes the gap between religious activity and true devotion. Sin separates humanity from God, but He desires heartfelt repentance and righteous living.</w:t>
      </w:r>
    </w:p>
    <w:p>
      <w:pPr>
        <w:pStyle w:val="Heading2"/>
      </w:pPr>
      <w:r>
        <w:t>Key Verse</w:t>
      </w:r>
    </w:p>
    <w:p>
      <w:r>
        <w:t>Isaiah 58:6 (ESV) –</w:t>
        <w:br/>
        <w:t>"Is not this the fast that I choose: to loose the bonds of wickedness, to undo the straps of the yoke, to let the oppressed go free, and to break every yoke?"</w:t>
      </w:r>
    </w:p>
    <w:p>
      <w:pPr>
        <w:pStyle w:val="Heading2"/>
      </w:pPr>
      <w:r>
        <w:t>Reflection Questions</w:t>
      </w:r>
    </w:p>
    <w:p>
      <w:pPr>
        <w:pStyle w:val="ListBullet"/>
      </w:pPr>
      <w:r>
        <w:t>What does God value more than religious rituals?</w:t>
      </w:r>
    </w:p>
    <w:p>
      <w:pPr>
        <w:pStyle w:val="ListBullet"/>
      </w:pPr>
      <w:r>
        <w:t>How does true worship express itself in acts of justice?</w:t>
      </w:r>
    </w:p>
    <w:p>
      <w:pPr>
        <w:pStyle w:val="ListBullet"/>
      </w:pPr>
      <w:r>
        <w:t>What does this passage teach us about God's heart for the oppressed?</w:t>
      </w:r>
    </w:p>
    <w:p>
      <w:pPr>
        <w:pStyle w:val="Heading2"/>
      </w:pPr>
      <w:r>
        <w:t>Application</w:t>
      </w:r>
    </w:p>
    <w:p>
      <w:r>
        <w:t>Evaluate your spiritual practices. Are they rooted in love for God and others? Pursue justice and mercy in your daily life.</w:t>
      </w:r>
    </w:p>
    <w:p>
      <w:pPr>
        <w:pStyle w:val="Heading2"/>
      </w:pPr>
      <w:r>
        <w:t>Cross-References</w:t>
      </w:r>
    </w:p>
    <w:p>
      <w:pPr>
        <w:pStyle w:val="ListBullet"/>
      </w:pPr>
      <w:r>
        <w:t>Micah 6:6–8</w:t>
      </w:r>
    </w:p>
    <w:p>
      <w:pPr>
        <w:pStyle w:val="ListBullet"/>
      </w:pPr>
      <w:r>
        <w:t>James 1:27</w:t>
      </w:r>
    </w:p>
    <w:p>
      <w:pPr>
        <w:pStyle w:val="ListBullet"/>
      </w:pPr>
      <w:r>
        <w:t>Matthew 6:1–6</w:t>
      </w:r>
    </w:p>
    <w:p>
      <w:pPr>
        <w:pStyle w:val="ListBullet"/>
      </w:pPr>
      <w:r>
        <w:t>Luke 4:18</w:t>
      </w:r>
    </w:p>
    <w:p>
      <w:pPr>
        <w:pStyle w:val="Heading1"/>
      </w:pPr>
      <w:r>
        <w:t>Lesson 14: Isaiah 60–62 – Glory, Restoration, and the Coming Savior</w:t>
      </w:r>
    </w:p>
    <w:p>
      <w:pPr>
        <w:pStyle w:val="Heading2"/>
      </w:pPr>
      <w:r>
        <w:t>Teaching</w:t>
      </w:r>
    </w:p>
    <w:p>
      <w:r>
        <w:t>Isaiah envisions the glorious restoration of Zion, where nations will come to God’s light and the people will be called holy. These chapters celebrate the beauty of salvation and the coming of the Lord as a Redeemer and Bridegroom. They are filled with hope and anticipation of a future ruled by righteousness and joy.</w:t>
      </w:r>
    </w:p>
    <w:p>
      <w:pPr>
        <w:pStyle w:val="Heading2"/>
      </w:pPr>
      <w:r>
        <w:t>Key Verse</w:t>
      </w:r>
    </w:p>
    <w:p>
      <w:r>
        <w:t>Isaiah 60:1 (ESV) –</w:t>
        <w:br/>
        <w:t>"Arise, shine, for your light has come, and the glory of the Lord has risen upon you."</w:t>
      </w:r>
    </w:p>
    <w:p>
      <w:pPr>
        <w:pStyle w:val="Heading2"/>
      </w:pPr>
      <w:r>
        <w:t>Reflection Questions</w:t>
      </w:r>
    </w:p>
    <w:p>
      <w:pPr>
        <w:pStyle w:val="ListBullet"/>
      </w:pPr>
      <w:r>
        <w:t>What imagery is used to describe God's future glory?</w:t>
      </w:r>
    </w:p>
    <w:p>
      <w:pPr>
        <w:pStyle w:val="ListBullet"/>
      </w:pPr>
      <w:r>
        <w:t>How does this chapter encourage those in seasons of darkness or discouragement?</w:t>
      </w:r>
    </w:p>
    <w:p>
      <w:pPr>
        <w:pStyle w:val="ListBullet"/>
      </w:pPr>
      <w:r>
        <w:t>What role does God’s people play in reflecting His light?</w:t>
      </w:r>
    </w:p>
    <w:p>
      <w:pPr>
        <w:pStyle w:val="Heading2"/>
      </w:pPr>
      <w:r>
        <w:t>Application</w:t>
      </w:r>
    </w:p>
    <w:p>
      <w:r>
        <w:t>Live in the light of God's glory. Shine His truth and love into the dark places around you.</w:t>
      </w:r>
    </w:p>
    <w:p>
      <w:pPr>
        <w:pStyle w:val="Heading2"/>
      </w:pPr>
      <w:r>
        <w:t>Cross-References</w:t>
      </w:r>
    </w:p>
    <w:p>
      <w:pPr>
        <w:pStyle w:val="ListBullet"/>
      </w:pPr>
      <w:r>
        <w:t>Matthew 5:14–16</w:t>
      </w:r>
    </w:p>
    <w:p>
      <w:pPr>
        <w:pStyle w:val="ListBullet"/>
      </w:pPr>
      <w:r>
        <w:t>Revelation 21:23–26</w:t>
      </w:r>
    </w:p>
    <w:p>
      <w:pPr>
        <w:pStyle w:val="ListBullet"/>
      </w:pPr>
      <w:r>
        <w:t>1 Peter 2:9</w:t>
      </w:r>
    </w:p>
    <w:p>
      <w:pPr>
        <w:pStyle w:val="ListBullet"/>
      </w:pPr>
      <w:r>
        <w:t>John 8:12</w:t>
      </w:r>
    </w:p>
    <w:p>
      <w:pPr>
        <w:pStyle w:val="Heading1"/>
      </w:pPr>
      <w:r>
        <w:t>Lesson 15: Isaiah 63–66 – Final Judgment and Eternal Hope</w:t>
      </w:r>
    </w:p>
    <w:p>
      <w:pPr>
        <w:pStyle w:val="Heading2"/>
      </w:pPr>
      <w:r>
        <w:t>Teaching</w:t>
      </w:r>
    </w:p>
    <w:p>
      <w:r>
        <w:t>Isaiah closes with vivid pictures of God's judgment on the rebellious and eternal comfort for the faithful. The Lord is portrayed as a warrior, a Father, and a Creator of new heavens and a new earth. The final chapters invite repentance and offer hope to those who humble themselves before God and await His glorious reign.</w:t>
      </w:r>
    </w:p>
    <w:p>
      <w:pPr>
        <w:pStyle w:val="Heading2"/>
      </w:pPr>
      <w:r>
        <w:t>Key Verse</w:t>
      </w:r>
    </w:p>
    <w:p>
      <w:r>
        <w:t>Isaiah 65:17 (ESV) –</w:t>
        <w:br/>
        <w:t>"For behold, I create new heavens and a new earth, and the former things shall not be remembered or come into mind."</w:t>
      </w:r>
    </w:p>
    <w:p>
      <w:pPr>
        <w:pStyle w:val="Heading2"/>
      </w:pPr>
      <w:r>
        <w:t>Reflection Questions</w:t>
      </w:r>
    </w:p>
    <w:p>
      <w:pPr>
        <w:pStyle w:val="ListBullet"/>
      </w:pPr>
      <w:r>
        <w:t>What stands out about God's justice and mercy in these final chapters?</w:t>
      </w:r>
    </w:p>
    <w:p>
      <w:pPr>
        <w:pStyle w:val="ListBullet"/>
      </w:pPr>
      <w:r>
        <w:t>How does the promise of a new creation shape your perspective on present trials?</w:t>
      </w:r>
    </w:p>
    <w:p>
      <w:pPr>
        <w:pStyle w:val="ListBullet"/>
      </w:pPr>
      <w:r>
        <w:t>What does God promise to those who remain faithful to Him?</w:t>
      </w:r>
    </w:p>
    <w:p>
      <w:pPr>
        <w:pStyle w:val="Heading2"/>
      </w:pPr>
      <w:r>
        <w:t>Application</w:t>
      </w:r>
    </w:p>
    <w:p>
      <w:r>
        <w:t>Fix your hope on God’s eternal promises. Let the vision of the new creation motivate holy and joyful living today.</w:t>
      </w:r>
    </w:p>
    <w:p>
      <w:pPr>
        <w:pStyle w:val="Heading2"/>
      </w:pPr>
      <w:r>
        <w:t>Cross-References</w:t>
      </w:r>
    </w:p>
    <w:p>
      <w:pPr>
        <w:pStyle w:val="ListBullet"/>
      </w:pPr>
      <w:r>
        <w:t>Revelation 21:1–5</w:t>
      </w:r>
    </w:p>
    <w:p>
      <w:pPr>
        <w:pStyle w:val="ListBullet"/>
      </w:pPr>
      <w:r>
        <w:t>2 Peter 3:13</w:t>
      </w:r>
    </w:p>
    <w:p>
      <w:pPr>
        <w:pStyle w:val="ListBullet"/>
      </w:pPr>
      <w:r>
        <w:t>Romans 8:18–25</w:t>
      </w:r>
    </w:p>
    <w:p>
      <w:pPr>
        <w:pStyle w:val="ListBullet"/>
      </w:pPr>
      <w:r>
        <w:t>Hebrews 12:28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