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The Life and Legacy of Elijah: A Prophet of Power and Purpose</w:t>
      </w:r>
    </w:p>
    <w:p>
      <w:pPr>
        <w:pStyle w:val="Heading1"/>
      </w:pPr>
      <w:r>
        <w:t>Lesson 1: Introducing Elijah – A Prophet in Troubled Times</w:t>
      </w:r>
    </w:p>
    <w:p>
      <w:pPr>
        <w:pStyle w:val="Heading2"/>
      </w:pPr>
      <w:r>
        <w:t>Teaching</w:t>
      </w:r>
    </w:p>
    <w:p>
      <w:r>
        <w:rPr>
          <w:b w:val="0"/>
          <w:i w:val="0"/>
          <w:sz w:val="22"/>
        </w:rPr>
        <w:t>Elijah appears suddenly in 1 Kings 17 during the reign of King Ahab, one of the most wicked kings in Israel's history. The nation had turned to Baal worship under the influence of Ahab’s wife, Jezebel. Elijah’s mission was to call Israel back to the worship of the one true God. He stood as a bold and uncompromising prophet during a dark era of idolatry and spiritual decline.</w:t>
      </w:r>
    </w:p>
    <w:p>
      <w:pPr>
        <w:pStyle w:val="Heading2"/>
      </w:pPr>
      <w:r>
        <w:t>Key Verse (ESV)</w:t>
      </w:r>
    </w:p>
    <w:p>
      <w:r>
        <w:rPr>
          <w:b w:val="0"/>
          <w:i w:val="0"/>
          <w:sz w:val="22"/>
        </w:rPr>
        <w:t>1 Kings 17:1 – “Now Elijah the Tishbite, of Tishbe in Gilead, said to Ahab, ‘As the Lord, the God of Israel, lives, before whom I stand, there shall be neither dew nor rain these years, except by my word.’”</w:t>
      </w:r>
    </w:p>
    <w:p>
      <w:pPr>
        <w:pStyle w:val="Heading2"/>
      </w:pPr>
      <w:r>
        <w:t>Applicable Passages</w:t>
      </w:r>
    </w:p>
    <w:p>
      <w:r>
        <w:rPr>
          <w:b w:val="0"/>
          <w:i w:val="0"/>
          <w:sz w:val="22"/>
        </w:rPr>
        <w:t>1 Kings 16:29–33; 1 Kings 17:1</w:t>
      </w:r>
    </w:p>
    <w:p>
      <w:pPr>
        <w:pStyle w:val="Heading2"/>
      </w:pPr>
      <w:r>
        <w:t>Reflection Questions</w:t>
      </w:r>
    </w:p>
    <w:p>
      <w:pPr>
        <w:pStyle w:val="ListBullet"/>
      </w:pPr>
      <w:r>
        <w:t>- What does Elijah’s sudden appearance tell us about God’s readiness to intervene in times of crisis?</w:t>
      </w:r>
    </w:p>
    <w:p>
      <w:pPr>
        <w:pStyle w:val="ListBullet"/>
      </w:pPr>
      <w:r>
        <w:t>- How do you respond when you are surrounded by spiritual darkness or opposition?</w:t>
      </w:r>
    </w:p>
    <w:p>
      <w:pPr>
        <w:pStyle w:val="Heading2"/>
      </w:pPr>
      <w:r>
        <w:t>Application</w:t>
      </w:r>
    </w:p>
    <w:p>
      <w:r>
        <w:rPr>
          <w:b w:val="0"/>
          <w:i w:val="0"/>
          <w:sz w:val="22"/>
        </w:rPr>
        <w:t>God may call you to stand boldly for truth in a culture that has turned away from Him. Like Elijah, obedience and courage are required, even when you're alone.</w:t>
      </w:r>
    </w:p>
    <w:p>
      <w:pPr>
        <w:pStyle w:val="Heading2"/>
      </w:pPr>
      <w:r>
        <w:t>Cross-References</w:t>
      </w:r>
    </w:p>
    <w:p>
      <w:r>
        <w:rPr>
          <w:b w:val="0"/>
          <w:i w:val="0"/>
          <w:sz w:val="22"/>
        </w:rPr>
        <w:t>James 5:17–18; Deuteronomy 11:16–17; Hebrews 11:32–34</w:t>
      </w:r>
    </w:p>
    <w:p>
      <w:pPr>
        <w:pStyle w:val="Heading1"/>
      </w:pPr>
      <w:r>
        <w:t>Lesson 2: God’s Provision in the Wilderness</w:t>
      </w:r>
    </w:p>
    <w:p>
      <w:pPr>
        <w:pStyle w:val="Heading2"/>
      </w:pPr>
      <w:r>
        <w:t>Teaching</w:t>
      </w:r>
    </w:p>
    <w:p>
      <w:r>
        <w:t>After proclaiming the drought, God sent Elijah to the brook Cherith and then to a widow in Zarephath. In both cases, God miraculously provided for Elijah. These moments showed God’s personal care and provision for His servant during times of isolation and testing.</w:t>
      </w:r>
    </w:p>
    <w:p>
      <w:pPr>
        <w:pStyle w:val="Heading2"/>
      </w:pPr>
      <w:r>
        <w:t>Key Verse (ESV)</w:t>
      </w:r>
    </w:p>
    <w:p>
      <w:r>
        <w:t>1 Kings 17:6 – “And the ravens brought him bread and meat in the morning, and bread and meat in the evening, and he drank from the brook.”</w:t>
      </w:r>
    </w:p>
    <w:p>
      <w:pPr>
        <w:pStyle w:val="Heading2"/>
      </w:pPr>
      <w:r>
        <w:t>Applicable Passages</w:t>
      </w:r>
    </w:p>
    <w:p>
      <w:r>
        <w:t>1 Kings 17:2–24</w:t>
      </w:r>
    </w:p>
    <w:p>
      <w:pPr>
        <w:pStyle w:val="Heading2"/>
      </w:pPr>
      <w:r>
        <w:t>Reflection Questions</w:t>
      </w:r>
    </w:p>
    <w:p>
      <w:pPr>
        <w:pStyle w:val="ListBullet"/>
      </w:pPr>
      <w:r>
        <w:t>- How has God provided for you in times of uncertainty or hardship?</w:t>
      </w:r>
    </w:p>
    <w:p>
      <w:pPr>
        <w:pStyle w:val="ListBullet"/>
      </w:pPr>
      <w:r>
        <w:t>- What can Elijah’s faith in God’s provision teach you about your own trust?</w:t>
      </w:r>
    </w:p>
    <w:p>
      <w:pPr>
        <w:pStyle w:val="Heading2"/>
      </w:pPr>
      <w:r>
        <w:t>Application</w:t>
      </w:r>
    </w:p>
    <w:p>
      <w:r>
        <w:t>God is faithful to care for those who obey Him. He often leads us into difficult seasons to strengthen our dependence on Him.</w:t>
      </w:r>
    </w:p>
    <w:p>
      <w:pPr>
        <w:pStyle w:val="Heading2"/>
      </w:pPr>
      <w:r>
        <w:t>Cross-References</w:t>
      </w:r>
    </w:p>
    <w:p>
      <w:r>
        <w:t>Philippians 4:19; Psalm 37:25; Matthew 6:25–33</w:t>
      </w:r>
    </w:p>
    <w:p>
      <w:pPr>
        <w:pStyle w:val="Heading1"/>
      </w:pPr>
      <w:r>
        <w:t>Lesson 3: Mount Carmel – Confronting Idolatry with Fire</w:t>
      </w:r>
    </w:p>
    <w:p>
      <w:pPr>
        <w:pStyle w:val="Heading2"/>
      </w:pPr>
      <w:r>
        <w:t>Teaching</w:t>
      </w:r>
    </w:p>
    <w:p>
      <w:r>
        <w:t>Elijah’s greatest public moment came on Mount Carmel, where he challenged 450 prophets of Baal to a contest to prove who the true God was. The fire of the Lord fell, consuming Elijah’s sacrifice and turning the hearts of the people back to God.</w:t>
      </w:r>
    </w:p>
    <w:p>
      <w:pPr>
        <w:pStyle w:val="Heading2"/>
      </w:pPr>
      <w:r>
        <w:t>Key Verse (ESV)</w:t>
      </w:r>
    </w:p>
    <w:p>
      <w:r>
        <w:t>1 Kings 18:39 – “And when all the people saw it, they fell on their faces and said, ‘The Lord, he is God; the Lord, he is God.’”</w:t>
      </w:r>
    </w:p>
    <w:p>
      <w:pPr>
        <w:pStyle w:val="Heading2"/>
      </w:pPr>
      <w:r>
        <w:t>Applicable Passages</w:t>
      </w:r>
    </w:p>
    <w:p>
      <w:r>
        <w:t>1 Kings 18:1–46</w:t>
      </w:r>
    </w:p>
    <w:p>
      <w:pPr>
        <w:pStyle w:val="Heading2"/>
      </w:pPr>
      <w:r>
        <w:t>Reflection Questions</w:t>
      </w:r>
    </w:p>
    <w:p>
      <w:pPr>
        <w:pStyle w:val="ListBullet"/>
      </w:pPr>
      <w:r>
        <w:t>- In what ways can you boldly confront spiritual compromise in your life or culture?</w:t>
      </w:r>
    </w:p>
    <w:p>
      <w:pPr>
        <w:pStyle w:val="ListBullet"/>
      </w:pPr>
      <w:r>
        <w:t>- How does Elijah’s faith challenge you?</w:t>
      </w:r>
    </w:p>
    <w:p>
      <w:pPr>
        <w:pStyle w:val="Heading2"/>
      </w:pPr>
      <w:r>
        <w:t>Application</w:t>
      </w:r>
    </w:p>
    <w:p>
      <w:r>
        <w:t>Faith in action glorifies God. You may be called to take a public stand that demonstrates God’s power and truth.</w:t>
      </w:r>
    </w:p>
    <w:p>
      <w:pPr>
        <w:pStyle w:val="Heading2"/>
      </w:pPr>
      <w:r>
        <w:t>Cross-References</w:t>
      </w:r>
    </w:p>
    <w:p>
      <w:r>
        <w:t>Exodus 20:3; Matthew 5:16; Romans 12:2</w:t>
      </w:r>
    </w:p>
    <w:p>
      <w:pPr>
        <w:pStyle w:val="Heading1"/>
      </w:pPr>
      <w:r>
        <w:t>Lesson 4: Despair and Renewal – Elijah's Human Struggle</w:t>
      </w:r>
    </w:p>
    <w:p>
      <w:pPr>
        <w:pStyle w:val="Heading2"/>
      </w:pPr>
      <w:r>
        <w:t>Teaching</w:t>
      </w:r>
    </w:p>
    <w:p>
      <w:r>
        <w:t>Despite his victory at Mount Carmel, Elijah fled in fear from Jezebel’s threats. He sank into despair and prayed for death. But God met him gently, not with fire or wind, but with a “still small voice.” This illustrates how even great spiritual leaders struggle—and how God restores.</w:t>
      </w:r>
    </w:p>
    <w:p>
      <w:pPr>
        <w:pStyle w:val="Heading2"/>
      </w:pPr>
      <w:r>
        <w:t>Key Verse (ESV)</w:t>
      </w:r>
    </w:p>
    <w:p>
      <w:r>
        <w:t>1 Kings 19:12 – “And after the earthquake a fire, but the Lord was not in the fire. And after the fire the sound of a low whisper.”</w:t>
      </w:r>
    </w:p>
    <w:p>
      <w:pPr>
        <w:pStyle w:val="Heading2"/>
      </w:pPr>
      <w:r>
        <w:t>Applicable Passages</w:t>
      </w:r>
    </w:p>
    <w:p>
      <w:r>
        <w:t>1 Kings 19:1–18</w:t>
      </w:r>
    </w:p>
    <w:p>
      <w:pPr>
        <w:pStyle w:val="Heading2"/>
      </w:pPr>
      <w:r>
        <w:t>Reflection Questions</w:t>
      </w:r>
    </w:p>
    <w:p>
      <w:pPr>
        <w:pStyle w:val="ListBullet"/>
      </w:pPr>
      <w:r>
        <w:t>- How do you respond in moments of exhaustion or fear?</w:t>
      </w:r>
    </w:p>
    <w:p>
      <w:pPr>
        <w:pStyle w:val="ListBullet"/>
      </w:pPr>
      <w:r>
        <w:t>- What does God's gentle approach teach you about His character?</w:t>
      </w:r>
    </w:p>
    <w:p>
      <w:pPr>
        <w:pStyle w:val="Heading2"/>
      </w:pPr>
      <w:r>
        <w:t>Application</w:t>
      </w:r>
    </w:p>
    <w:p>
      <w:r>
        <w:t>God knows our limits. He provides rest, truth, and renewed purpose when we feel defeated.</w:t>
      </w:r>
    </w:p>
    <w:p>
      <w:pPr>
        <w:pStyle w:val="Heading2"/>
      </w:pPr>
      <w:r>
        <w:t>Cross-References</w:t>
      </w:r>
    </w:p>
    <w:p>
      <w:r>
        <w:t>2 Corinthians 12:9; Psalm 34:18; Isaiah 40:29–31</w:t>
      </w:r>
    </w:p>
    <w:p>
      <w:pPr>
        <w:pStyle w:val="Heading1"/>
      </w:pPr>
      <w:r>
        <w:t>Lesson 5: Elijah and Elisha – Passing the Mantle</w:t>
      </w:r>
    </w:p>
    <w:p>
      <w:pPr>
        <w:pStyle w:val="Heading2"/>
      </w:pPr>
      <w:r>
        <w:t>Teaching</w:t>
      </w:r>
    </w:p>
    <w:p>
      <w:r>
        <w:t>God instructed Elijah to anoint Elisha as his prophetic successor. Elijah mentored him until his dramatic departure in a chariot of fire. Elisha’s ministry would continue with a “double portion” of Elijah’s spirit, symbolizing continuity and God’s power through successive generations.</w:t>
      </w:r>
    </w:p>
    <w:p>
      <w:pPr>
        <w:pStyle w:val="Heading2"/>
      </w:pPr>
      <w:r>
        <w:t>Key Verse (ESV)</w:t>
      </w:r>
    </w:p>
    <w:p>
      <w:r>
        <w:t>2 Kings 2:11 – “And as they still went on and talked, behold, chariots of fire and horses of fire separated the two of them. And Elijah went up by a whirlwind into heaven.”</w:t>
      </w:r>
    </w:p>
    <w:p>
      <w:pPr>
        <w:pStyle w:val="Heading2"/>
      </w:pPr>
      <w:r>
        <w:t>Applicable Passages</w:t>
      </w:r>
    </w:p>
    <w:p>
      <w:r>
        <w:t>1 Kings 19:19–21; 2 Kings 2:1–15</w:t>
      </w:r>
    </w:p>
    <w:p>
      <w:pPr>
        <w:pStyle w:val="Heading2"/>
      </w:pPr>
      <w:r>
        <w:t>Reflection Questions</w:t>
      </w:r>
    </w:p>
    <w:p>
      <w:pPr>
        <w:pStyle w:val="ListBullet"/>
      </w:pPr>
      <w:r>
        <w:t>- Who are you discipling or mentoring in the faith?</w:t>
      </w:r>
    </w:p>
    <w:p>
      <w:pPr>
        <w:pStyle w:val="ListBullet"/>
      </w:pPr>
      <w:r>
        <w:t>- What does Elijah’s transition teach us about legacy and leadership?</w:t>
      </w:r>
    </w:p>
    <w:p>
      <w:pPr>
        <w:pStyle w:val="Heading2"/>
      </w:pPr>
      <w:r>
        <w:t>Application</w:t>
      </w:r>
    </w:p>
    <w:p>
      <w:r>
        <w:t>God’s work continues beyond our lifetime. Invest in others who will carry the truth forward.</w:t>
      </w:r>
    </w:p>
    <w:p>
      <w:pPr>
        <w:pStyle w:val="Heading2"/>
      </w:pPr>
      <w:r>
        <w:t>Cross-References</w:t>
      </w:r>
    </w:p>
    <w:p>
      <w:r>
        <w:t>Deuteronomy 34:9; 2 Timothy 2:2; Hebrews 13:7</w:t>
      </w:r>
    </w:p>
    <w:p>
      <w:pPr>
        <w:pStyle w:val="Heading1"/>
      </w:pPr>
      <w:r>
        <w:t>Lesson 6: Elijah’s Connection to Jesus Christ</w:t>
      </w:r>
    </w:p>
    <w:p>
      <w:pPr>
        <w:pStyle w:val="Heading2"/>
      </w:pPr>
      <w:r>
        <w:t>Teaching</w:t>
      </w:r>
    </w:p>
    <w:p>
      <w:r>
        <w:t>Elijah reappears in the New Testament as a forerunner type of John the Baptist (Luke 1:17) and again at the Transfiguration with Moses, symbolizing the prophets and the law affirming Christ’s identity. Elijah’s prophetic zeal and miraculous ministry point to Jesus, who fulfilled and surpassed all Old Testament prophecy.</w:t>
      </w:r>
    </w:p>
    <w:p>
      <w:pPr>
        <w:pStyle w:val="Heading2"/>
      </w:pPr>
      <w:r>
        <w:t>Key Verse (ESV)</w:t>
      </w:r>
    </w:p>
    <w:p>
      <w:r>
        <w:t>Luke 9:30–31 – “And behold, two men were talking with him, Moses and Elijah, who appeared in glory and spoke of his departure, which he was about to accomplish at Jerusalem.”</w:t>
      </w:r>
    </w:p>
    <w:p>
      <w:pPr>
        <w:pStyle w:val="Heading2"/>
      </w:pPr>
      <w:r>
        <w:t>Applicable Passages</w:t>
      </w:r>
    </w:p>
    <w:p>
      <w:r>
        <w:t>Malachi 4:5–6; Luke 1:16–17; Matthew 17:1–13</w:t>
      </w:r>
    </w:p>
    <w:p>
      <w:pPr>
        <w:pStyle w:val="Heading2"/>
      </w:pPr>
      <w:r>
        <w:t>Reflection Questions</w:t>
      </w:r>
    </w:p>
    <w:p>
      <w:pPr>
        <w:pStyle w:val="ListBullet"/>
      </w:pPr>
      <w:r>
        <w:t>- How does Elijah’s appearance with Jesus affirm Christ's role in salvation history?</w:t>
      </w:r>
    </w:p>
    <w:p>
      <w:pPr>
        <w:pStyle w:val="ListBullet"/>
      </w:pPr>
      <w:r>
        <w:t>- What does Elijah’s life show about God’s larger plan?</w:t>
      </w:r>
    </w:p>
    <w:p>
      <w:pPr>
        <w:pStyle w:val="Heading2"/>
      </w:pPr>
      <w:r>
        <w:t>Application</w:t>
      </w:r>
    </w:p>
    <w:p>
      <w:r>
        <w:t>Your life, like Elijah’s, fits into a much bigger story. God's promises are fulfilled in Christ, and all Scripture points to Him.</w:t>
      </w:r>
    </w:p>
    <w:p>
      <w:pPr>
        <w:pStyle w:val="Heading2"/>
      </w:pPr>
      <w:r>
        <w:t>Cross-References</w:t>
      </w:r>
    </w:p>
    <w:p>
      <w:r>
        <w:t>Matthew 11:11–14; Hebrews 1:1–2; Revelation 11:3–6</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