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Biblical Study on Witchcraft</w:t>
      </w:r>
    </w:p>
    <w:p>
      <w:pPr>
        <w:pStyle w:val="Heading2"/>
      </w:pPr>
      <w:r>
        <w:t>Lesson 1: Understanding Witchcraft from a Biblical Perspective</w:t>
      </w:r>
    </w:p>
    <w:p>
      <w:pPr>
        <w:pStyle w:val="Heading3"/>
      </w:pPr>
      <w:r>
        <w:t>Key Verse (ESV):</w:t>
      </w:r>
    </w:p>
    <w:p>
      <w:pPr>
        <w:pStyle w:val="IntenseQuote"/>
      </w:pPr>
      <w:r>
        <w:t>Deuteronomy 18:10–12</w:t>
        <w:br/>
        <w:t>"There shall not be found among you anyone who burns his son or his daughter as an offering... for whoever does these things is an abomination to the Lord."</w:t>
      </w:r>
    </w:p>
    <w:p>
      <w:pPr>
        <w:pStyle w:val="Heading3"/>
      </w:pPr>
      <w:r>
        <w:t>Teaching:</w:t>
      </w:r>
    </w:p>
    <w:p>
      <w:r>
        <w:t>Witchcraft, divination, sorcery, and all related practices are explicitly condemned in Scripture...</w:t>
      </w:r>
    </w:p>
    <w:p>
      <w:pPr>
        <w:pStyle w:val="Heading3"/>
      </w:pPr>
      <w:r>
        <w:t>Reflection Questions:</w:t>
      </w:r>
    </w:p>
    <w:p>
      <w:pPr>
        <w:pStyle w:val="ListBullet"/>
      </w:pPr>
      <w:r>
        <w:t>• Why do you think God calls witchcraft an "abomination"?</w:t>
      </w:r>
    </w:p>
    <w:p>
      <w:pPr>
        <w:pStyle w:val="ListBullet"/>
      </w:pPr>
      <w:r>
        <w:t>• What is the underlying heart issue behind seeking out forbidden spiritual knowledge or power?</w:t>
      </w:r>
    </w:p>
    <w:p>
      <w:pPr>
        <w:pStyle w:val="ListBullet"/>
      </w:pPr>
      <w:r>
        <w:t>• Have you noticed cultural ways in which witchcraft is made to seem harmless?</w:t>
      </w:r>
    </w:p>
    <w:p>
      <w:pPr>
        <w:pStyle w:val="Heading3"/>
      </w:pPr>
      <w:r>
        <w:t>Application:</w:t>
      </w:r>
    </w:p>
    <w:p>
      <w:r>
        <w:t>Examine your life for any direct or indirect involvement with witchcraft...</w:t>
      </w:r>
    </w:p>
    <w:p>
      <w:pPr>
        <w:pStyle w:val="Heading3"/>
      </w:pPr>
      <w:r>
        <w:t>Cross-References:</w:t>
      </w:r>
    </w:p>
    <w:p>
      <w:pPr>
        <w:pStyle w:val="ListBullet"/>
      </w:pPr>
      <w:r>
        <w:t>- Galatians 5:19–21</w:t>
      </w:r>
    </w:p>
    <w:p>
      <w:pPr>
        <w:pStyle w:val="ListBullet"/>
      </w:pPr>
      <w:r>
        <w:t>- Leviticus 19:26</w:t>
      </w:r>
    </w:p>
    <w:p>
      <w:pPr>
        <w:pStyle w:val="ListBullet"/>
      </w:pPr>
      <w:r>
        <w:t>- Acts 19:19</w:t>
      </w:r>
    </w:p>
    <w:p>
      <w:pPr>
        <w:pStyle w:val="ListBullet"/>
      </w:pPr>
      <w:r>
        <w:t>- 1 Samuel 15:23</w:t>
      </w:r>
    </w:p>
    <w:p>
      <w:pPr>
        <w:pStyle w:val="Heading2"/>
      </w:pPr>
      <w:r>
        <w:t>Lesson 2: Witchcraft as a Work of the Flesh</w:t>
      </w:r>
    </w:p>
    <w:p>
      <w:pPr>
        <w:pStyle w:val="Heading3"/>
      </w:pPr>
      <w:r>
        <w:t>Key Verse (ESV):</w:t>
      </w:r>
    </w:p>
    <w:p>
      <w:pPr>
        <w:pStyle w:val="IntenseQuote"/>
      </w:pPr>
      <w:r>
        <w:t>Galatians 5:19–21</w:t>
        <w:br/>
        <w:t>"Now the works of the flesh are evident... idolatry, sorcery... those who do such things will not inherit the kingdom of God."</w:t>
      </w:r>
    </w:p>
    <w:p>
      <w:pPr>
        <w:pStyle w:val="Heading3"/>
      </w:pPr>
      <w:r>
        <w:t>Teaching:</w:t>
      </w:r>
    </w:p>
    <w:p>
      <w:r>
        <w:t>Paul includes sorcery among the works of the flesh...</w:t>
      </w:r>
    </w:p>
    <w:p>
      <w:pPr>
        <w:pStyle w:val="Heading3"/>
      </w:pPr>
      <w:r>
        <w:t>Reflection Questions:</w:t>
      </w:r>
    </w:p>
    <w:p>
      <w:pPr>
        <w:pStyle w:val="ListBullet"/>
      </w:pPr>
      <w:r>
        <w:t>• Why is sorcery considered a “work of the flesh”?</w:t>
      </w:r>
    </w:p>
    <w:p>
      <w:pPr>
        <w:pStyle w:val="ListBullet"/>
      </w:pPr>
      <w:r>
        <w:t>• How does the use of spiritual power apart from God reflect a lack of trust in Him?</w:t>
      </w:r>
    </w:p>
    <w:p>
      <w:pPr>
        <w:pStyle w:val="ListBullet"/>
      </w:pPr>
      <w:r>
        <w:t>• How might modern society rebrand or normalize these behaviors?</w:t>
      </w:r>
    </w:p>
    <w:p>
      <w:pPr>
        <w:pStyle w:val="Heading3"/>
      </w:pPr>
      <w:r>
        <w:t>Application:</w:t>
      </w:r>
    </w:p>
    <w:p>
      <w:r>
        <w:t>Ask the Lord to reveal any hidden ways the flesh may be seeking control...</w:t>
      </w:r>
    </w:p>
    <w:p>
      <w:pPr>
        <w:pStyle w:val="Heading3"/>
      </w:pPr>
      <w:r>
        <w:t>Cross-References:</w:t>
      </w:r>
    </w:p>
    <w:p>
      <w:pPr>
        <w:pStyle w:val="ListBullet"/>
      </w:pPr>
      <w:r>
        <w:t>- Revelation 21:8</w:t>
      </w:r>
    </w:p>
    <w:p>
      <w:pPr>
        <w:pStyle w:val="ListBullet"/>
      </w:pPr>
      <w:r>
        <w:t>- 2 Chronicles 33:6</w:t>
      </w:r>
    </w:p>
    <w:p>
      <w:pPr>
        <w:pStyle w:val="ListBullet"/>
      </w:pPr>
      <w:r>
        <w:t>- Exodus 22:18</w:t>
      </w:r>
    </w:p>
    <w:p>
      <w:pPr>
        <w:pStyle w:val="ListBullet"/>
      </w:pPr>
      <w:r>
        <w:t>- Isaiah 8:19–20</w:t>
      </w:r>
    </w:p>
    <w:p>
      <w:pPr>
        <w:pStyle w:val="Heading2"/>
      </w:pPr>
      <w:r>
        <w:t>Lesson 3: The Danger of Compromise and Curiosity</w:t>
      </w:r>
    </w:p>
    <w:p>
      <w:pPr>
        <w:pStyle w:val="Heading3"/>
      </w:pPr>
      <w:r>
        <w:t>Key Verse (ESV):</w:t>
      </w:r>
    </w:p>
    <w:p>
      <w:pPr>
        <w:pStyle w:val="IntenseQuote"/>
      </w:pPr>
      <w:r>
        <w:t>1 Samuel 28:7</w:t>
        <w:br/>
        <w:t>"Then Saul said to his servants, 'Seek out for me a woman who is a medium...'"</w:t>
      </w:r>
    </w:p>
    <w:p>
      <w:pPr>
        <w:pStyle w:val="Heading3"/>
      </w:pPr>
      <w:r>
        <w:t>Teaching:</w:t>
      </w:r>
    </w:p>
    <w:p>
      <w:r>
        <w:t>Saul's disobedience and desperation led him to consult a medium...</w:t>
      </w:r>
    </w:p>
    <w:p>
      <w:pPr>
        <w:pStyle w:val="Heading3"/>
      </w:pPr>
      <w:r>
        <w:t>Reflection Questions:</w:t>
      </w:r>
    </w:p>
    <w:p>
      <w:pPr>
        <w:pStyle w:val="ListBullet"/>
      </w:pPr>
      <w:r>
        <w:t>• What drove Saul to seek out a medium?</w:t>
      </w:r>
    </w:p>
    <w:p>
      <w:pPr>
        <w:pStyle w:val="ListBullet"/>
      </w:pPr>
      <w:r>
        <w:t>• How does desperation tempt us to compromise our convictions?</w:t>
      </w:r>
    </w:p>
    <w:p>
      <w:pPr>
        <w:pStyle w:val="ListBullet"/>
      </w:pPr>
      <w:r>
        <w:t>• What role does curiosity play in drawing people toward the occult?</w:t>
      </w:r>
    </w:p>
    <w:p>
      <w:pPr>
        <w:pStyle w:val="Heading3"/>
      </w:pPr>
      <w:r>
        <w:t>Application:</w:t>
      </w:r>
    </w:p>
    <w:p>
      <w:r>
        <w:t>Reject the temptation to “just explore” or “just dabble”...</w:t>
      </w:r>
    </w:p>
    <w:p>
      <w:pPr>
        <w:pStyle w:val="Heading3"/>
      </w:pPr>
      <w:r>
        <w:t>Cross-References:</w:t>
      </w:r>
    </w:p>
    <w:p>
      <w:pPr>
        <w:pStyle w:val="ListBullet"/>
      </w:pPr>
      <w:r>
        <w:t>- 1 Chronicles 10:13–14</w:t>
      </w:r>
    </w:p>
    <w:p>
      <w:pPr>
        <w:pStyle w:val="ListBullet"/>
      </w:pPr>
      <w:r>
        <w:t>- Isaiah 47:12–14</w:t>
      </w:r>
    </w:p>
    <w:p>
      <w:pPr>
        <w:pStyle w:val="ListBullet"/>
      </w:pPr>
      <w:r>
        <w:t>- 2 Kings 21:6</w:t>
      </w:r>
    </w:p>
    <w:p>
      <w:pPr>
        <w:pStyle w:val="ListBullet"/>
      </w:pPr>
      <w:r>
        <w:t>- Ephesians 5:11</w:t>
      </w:r>
    </w:p>
    <w:p>
      <w:pPr>
        <w:pStyle w:val="Heading2"/>
      </w:pPr>
      <w:r>
        <w:t>Lesson 4: True Power Comes from God Alone</w:t>
      </w:r>
    </w:p>
    <w:p>
      <w:pPr>
        <w:pStyle w:val="Heading3"/>
      </w:pPr>
      <w:r>
        <w:t>Key Verse (ESV):</w:t>
      </w:r>
    </w:p>
    <w:p>
      <w:pPr>
        <w:pStyle w:val="IntenseQuote"/>
      </w:pPr>
      <w:r>
        <w:t>Acts 8:9–10</w:t>
        <w:br/>
        <w:t>"But there was a man named Simon, who had previously practiced magic in the city..."</w:t>
      </w:r>
    </w:p>
    <w:p>
      <w:pPr>
        <w:pStyle w:val="Heading3"/>
      </w:pPr>
      <w:r>
        <w:t>Teaching:</w:t>
      </w:r>
    </w:p>
    <w:p>
      <w:r>
        <w:t>Simon the magician believed in Jesus, but his heart was still bound by a desire for personal power...</w:t>
      </w:r>
    </w:p>
    <w:p>
      <w:pPr>
        <w:pStyle w:val="Heading3"/>
      </w:pPr>
      <w:r>
        <w:t>Reflection Questions:</w:t>
      </w:r>
    </w:p>
    <w:p>
      <w:pPr>
        <w:pStyle w:val="ListBullet"/>
      </w:pPr>
      <w:r>
        <w:t>• What motivated Simon to seek spiritual power?</w:t>
      </w:r>
    </w:p>
    <w:p>
      <w:pPr>
        <w:pStyle w:val="ListBullet"/>
      </w:pPr>
      <w:r>
        <w:t>• What dangers arise when people try to manipulate God or His gifts?</w:t>
      </w:r>
    </w:p>
    <w:p>
      <w:pPr>
        <w:pStyle w:val="ListBullet"/>
      </w:pPr>
      <w:r>
        <w:t>• How does biblical power differ from worldly or occult power?</w:t>
      </w:r>
    </w:p>
    <w:p>
      <w:pPr>
        <w:pStyle w:val="Heading3"/>
      </w:pPr>
      <w:r>
        <w:t>Application:</w:t>
      </w:r>
    </w:p>
    <w:p>
      <w:r>
        <w:t>Cultivate a heart that desires God’s glory—not personal power...</w:t>
      </w:r>
    </w:p>
    <w:p>
      <w:pPr>
        <w:pStyle w:val="Heading3"/>
      </w:pPr>
      <w:r>
        <w:t>Cross-References:</w:t>
      </w:r>
    </w:p>
    <w:p>
      <w:pPr>
        <w:pStyle w:val="ListBullet"/>
      </w:pPr>
      <w:r>
        <w:t>- Acts 13:6–12</w:t>
      </w:r>
    </w:p>
    <w:p>
      <w:pPr>
        <w:pStyle w:val="ListBullet"/>
      </w:pPr>
      <w:r>
        <w:t>- Matthew 7:21–23</w:t>
      </w:r>
    </w:p>
    <w:p>
      <w:pPr>
        <w:pStyle w:val="ListBullet"/>
      </w:pPr>
      <w:r>
        <w:t>- 2 Timothy 3:8–9</w:t>
      </w:r>
    </w:p>
    <w:p>
      <w:pPr>
        <w:pStyle w:val="ListBullet"/>
      </w:pPr>
      <w:r>
        <w:t>- Jeremiah 10:2</w:t>
      </w:r>
    </w:p>
    <w:p>
      <w:pPr>
        <w:pStyle w:val="Heading2"/>
      </w:pPr>
      <w:r>
        <w:t>Lesson 5: Freedom from Witchcraft Through Christ</w:t>
      </w:r>
    </w:p>
    <w:p>
      <w:pPr>
        <w:pStyle w:val="Heading3"/>
      </w:pPr>
      <w:r>
        <w:t>Key Verse (ESV):</w:t>
      </w:r>
    </w:p>
    <w:p>
      <w:pPr>
        <w:pStyle w:val="IntenseQuote"/>
      </w:pPr>
      <w:r>
        <w:t>Colossians 1:13</w:t>
        <w:br/>
        <w:t>"He has delivered us from the domain of darkness and transferred us to the kingdom of his beloved Son."</w:t>
      </w:r>
    </w:p>
    <w:p>
      <w:pPr>
        <w:pStyle w:val="Heading3"/>
      </w:pPr>
      <w:r>
        <w:t>Teaching:</w:t>
      </w:r>
    </w:p>
    <w:p>
      <w:r>
        <w:t>Jesus delivers His people from all forms of darkness...</w:t>
      </w:r>
    </w:p>
    <w:p>
      <w:pPr>
        <w:pStyle w:val="Heading3"/>
      </w:pPr>
      <w:r>
        <w:t>Reflection Questions:</w:t>
      </w:r>
    </w:p>
    <w:p>
      <w:pPr>
        <w:pStyle w:val="ListBullet"/>
      </w:pPr>
      <w:r>
        <w:t>• What does it mean to be delivered from the domain of darkness?</w:t>
      </w:r>
    </w:p>
    <w:p>
      <w:pPr>
        <w:pStyle w:val="ListBullet"/>
      </w:pPr>
      <w:r>
        <w:t>• How can we live out the reality of being transferred into Christ’s kingdom?</w:t>
      </w:r>
    </w:p>
    <w:p>
      <w:pPr>
        <w:pStyle w:val="ListBullet"/>
      </w:pPr>
      <w:r>
        <w:t>• In what ways do believers still act like they’re under the power of darkness?</w:t>
      </w:r>
    </w:p>
    <w:p>
      <w:pPr>
        <w:pStyle w:val="Heading3"/>
      </w:pPr>
      <w:r>
        <w:t>Application:</w:t>
      </w:r>
    </w:p>
    <w:p>
      <w:r>
        <w:t>Walk in the authority and identity Christ has given you...</w:t>
      </w:r>
    </w:p>
    <w:p>
      <w:pPr>
        <w:pStyle w:val="Heading3"/>
      </w:pPr>
      <w:r>
        <w:t>Cross-References:</w:t>
      </w:r>
    </w:p>
    <w:p>
      <w:pPr>
        <w:pStyle w:val="ListBullet"/>
      </w:pPr>
      <w:r>
        <w:t>- John 8:36</w:t>
      </w:r>
    </w:p>
    <w:p>
      <w:pPr>
        <w:pStyle w:val="ListBullet"/>
      </w:pPr>
      <w:r>
        <w:t>- Romans 8:1–2</w:t>
      </w:r>
    </w:p>
    <w:p>
      <w:pPr>
        <w:pStyle w:val="ListBullet"/>
      </w:pPr>
      <w:r>
        <w:t>- James 4:7</w:t>
      </w:r>
    </w:p>
    <w:p>
      <w:pPr>
        <w:pStyle w:val="ListBullet"/>
      </w:pPr>
      <w:r>
        <w:t>- Ephesians 6:10–12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