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Biblical Study on Laziness or Slothfulness</w:t>
      </w:r>
    </w:p>
    <w:p>
      <w:pPr>
        <w:pStyle w:val="Heading1"/>
      </w:pPr>
      <w:r>
        <w:t>Lesson 1: God’s Design for Work</w:t>
      </w:r>
    </w:p>
    <w:p>
      <w:pPr/>
      <w:r>
        <w:t>Genesis 2:15 (ESV): “The Lord God took the man and put him in the garden of Eden to work it and keep it.”</w:t>
      </w:r>
    </w:p>
    <w:p>
      <w:pPr>
        <w:pStyle w:val="Heading2"/>
      </w:pPr>
      <w:r>
        <w:t>Teaching</w:t>
      </w:r>
    </w:p>
    <w:p>
      <w:pPr/>
      <w:r>
        <w:t>From the beginning, work was part of God’s good design for humanity. It predates the fall and reflects God’s character. Laziness, therefore, is not simply a matter of preference—it goes against the purpose God created for us. A failure to work is a failure to glorify God in one of the key areas of life.</w:t>
      </w:r>
    </w:p>
    <w:p>
      <w:pPr>
        <w:pStyle w:val="Heading2"/>
      </w:pPr>
      <w:r>
        <w:t>Reflection Questions</w:t>
      </w:r>
    </w:p>
    <w:p>
      <w:pPr>
        <w:pStyle w:val="ListBullet"/>
      </w:pPr>
      <w:r>
        <w:t>- What does Genesis 2:15 reveal about God's view of work?</w:t>
      </w:r>
    </w:p>
    <w:p>
      <w:pPr>
        <w:pStyle w:val="ListBullet"/>
      </w:pPr>
      <w:r>
        <w:t>- How might modern culture influence your perspective on work and rest?</w:t>
      </w:r>
    </w:p>
    <w:p>
      <w:pPr>
        <w:pStyle w:val="ListBullet"/>
      </w:pPr>
      <w:r>
        <w:t>- In what ways have you experienced fulfillment through diligent work?</w:t>
      </w:r>
    </w:p>
    <w:p>
      <w:pPr>
        <w:pStyle w:val="Heading2"/>
      </w:pPr>
      <w:r>
        <w:t>Application</w:t>
      </w:r>
    </w:p>
    <w:p>
      <w:pPr/>
      <w:r>
        <w:t>Take time this week to reflect on how you approach your responsibilities. Are you avoiding what God has given you to do? Ask God for a renewed heart toward laboring faithfully.</w:t>
      </w:r>
    </w:p>
    <w:p>
      <w:pPr>
        <w:pStyle w:val="Heading2"/>
      </w:pPr>
      <w:r>
        <w:t>Cross-References</w:t>
      </w:r>
    </w:p>
    <w:p>
      <w:pPr>
        <w:pStyle w:val="ListBullet"/>
      </w:pPr>
      <w:r>
        <w:t>- Proverbs 6:6–11</w:t>
      </w:r>
    </w:p>
    <w:p>
      <w:pPr>
        <w:pStyle w:val="ListBullet"/>
      </w:pPr>
      <w:r>
        <w:t>- Colossians 3:23</w:t>
      </w:r>
    </w:p>
    <w:p>
      <w:pPr>
        <w:pStyle w:val="ListBullet"/>
      </w:pPr>
      <w:r>
        <w:t>- 2 Thessalonians 3:10</w:t>
      </w:r>
    </w:p>
    <w:p>
      <w:pPr>
        <w:pStyle w:val="Heading1"/>
      </w:pPr>
      <w:r>
        <w:t>Lesson 2: The Warning Against Laziness</w:t>
      </w:r>
    </w:p>
    <w:p>
      <w:pPr/>
      <w:r>
        <w:t>Proverbs 13:4 (ESV): “The soul of the sluggard craves and gets nothing, while the soul of the diligent is richly supplied.”</w:t>
      </w:r>
    </w:p>
    <w:p>
      <w:pPr>
        <w:pStyle w:val="Heading2"/>
      </w:pPr>
      <w:r>
        <w:t>Teaching</w:t>
      </w:r>
    </w:p>
    <w:p>
      <w:pPr/>
      <w:r>
        <w:t>The book of Proverbs repeatedly warns against the destructive nature of laziness. While the lazy desire the benefits of hard work, they resist the effort required to achieve them. This leads to poverty, unfulfilled potential, and spiritual decay.</w:t>
      </w:r>
    </w:p>
    <w:p>
      <w:pPr>
        <w:pStyle w:val="Heading2"/>
      </w:pPr>
      <w:r>
        <w:t>Reflection Questions</w:t>
      </w:r>
    </w:p>
    <w:p>
      <w:pPr>
        <w:pStyle w:val="ListBullet"/>
      </w:pPr>
      <w:r>
        <w:t>- What is the contrast between the sluggard and the diligent in this verse?</w:t>
      </w:r>
    </w:p>
    <w:p>
      <w:pPr>
        <w:pStyle w:val="ListBullet"/>
      </w:pPr>
      <w:r>
        <w:t>- In what areas of your life do you see slothfulness creeping in?</w:t>
      </w:r>
    </w:p>
    <w:p>
      <w:pPr>
        <w:pStyle w:val="ListBullet"/>
      </w:pPr>
      <w:r>
        <w:t>- What motivates you toward diligence?</w:t>
      </w:r>
    </w:p>
    <w:p>
      <w:pPr>
        <w:pStyle w:val="Heading2"/>
      </w:pPr>
      <w:r>
        <w:t>Application</w:t>
      </w:r>
    </w:p>
    <w:p>
      <w:pPr/>
      <w:r>
        <w:t>Identify one area in your life where laziness is present—whether physical, emotional, or spiritual. Set a goal and a plan for discipline, asking someone to hold you accountable.</w:t>
      </w:r>
    </w:p>
    <w:p>
      <w:pPr>
        <w:pStyle w:val="Heading2"/>
      </w:pPr>
      <w:r>
        <w:t>Cross-References</w:t>
      </w:r>
    </w:p>
    <w:p>
      <w:pPr>
        <w:pStyle w:val="ListBullet"/>
      </w:pPr>
      <w:r>
        <w:t>- Proverbs 10:4</w:t>
      </w:r>
    </w:p>
    <w:p>
      <w:pPr>
        <w:pStyle w:val="ListBullet"/>
      </w:pPr>
      <w:r>
        <w:t>- Proverbs 20:4</w:t>
      </w:r>
    </w:p>
    <w:p>
      <w:pPr>
        <w:pStyle w:val="ListBullet"/>
      </w:pPr>
      <w:r>
        <w:t>- Romans 12:11</w:t>
      </w:r>
    </w:p>
    <w:p>
      <w:pPr>
        <w:pStyle w:val="Heading1"/>
      </w:pPr>
      <w:r>
        <w:t>Lesson 3: Slothfulness and Spiritual Neglect</w:t>
      </w:r>
    </w:p>
    <w:p>
      <w:pPr/>
      <w:r>
        <w:t>Romans 12:11 (ESV): “Do not be slothful in zeal, be fervent in spirit, serve the Lord.”</w:t>
      </w:r>
    </w:p>
    <w:p>
      <w:pPr>
        <w:pStyle w:val="Heading2"/>
      </w:pPr>
      <w:r>
        <w:t>Teaching</w:t>
      </w:r>
    </w:p>
    <w:p>
      <w:pPr/>
      <w:r>
        <w:t>Spiritual laziness is subtle but dangerous. God commands us to be fervent in spirit—not apathetic. Zeal and love for God should move us to action. Neglecting spiritual disciplines like prayer, Scripture reading, and service can be a form of sloth that results in spiritual weakness.</w:t>
      </w:r>
    </w:p>
    <w:p>
      <w:pPr>
        <w:pStyle w:val="Heading2"/>
      </w:pPr>
      <w:r>
        <w:t>Reflection Questions</w:t>
      </w:r>
    </w:p>
    <w:p>
      <w:pPr>
        <w:pStyle w:val="ListBullet"/>
      </w:pPr>
      <w:r>
        <w:t>- What does it mean to be “slothful in zeal”?</w:t>
      </w:r>
    </w:p>
    <w:p>
      <w:pPr>
        <w:pStyle w:val="ListBullet"/>
      </w:pPr>
      <w:r>
        <w:t>- How can fervency in spirit affect your service to the Lord?</w:t>
      </w:r>
    </w:p>
    <w:p>
      <w:pPr>
        <w:pStyle w:val="ListBullet"/>
      </w:pPr>
      <w:r>
        <w:t>- What spiritual disciplines have you been neglecting?</w:t>
      </w:r>
    </w:p>
    <w:p>
      <w:pPr>
        <w:pStyle w:val="Heading2"/>
      </w:pPr>
      <w:r>
        <w:t>Application</w:t>
      </w:r>
    </w:p>
    <w:p>
      <w:pPr/>
      <w:r>
        <w:t>Commit to strengthening one spiritual discipline this week. Plan it, prioritize it, and follow through.</w:t>
      </w:r>
    </w:p>
    <w:p>
      <w:pPr>
        <w:pStyle w:val="Heading2"/>
      </w:pPr>
      <w:r>
        <w:t>Cross-References</w:t>
      </w:r>
    </w:p>
    <w:p>
      <w:pPr>
        <w:pStyle w:val="ListBullet"/>
      </w:pPr>
      <w:r>
        <w:t>- Hebrews 6:11–12</w:t>
      </w:r>
    </w:p>
    <w:p>
      <w:pPr>
        <w:pStyle w:val="ListBullet"/>
      </w:pPr>
      <w:r>
        <w:t>- Revelation 3:15–16</w:t>
      </w:r>
    </w:p>
    <w:p>
      <w:pPr>
        <w:pStyle w:val="ListBullet"/>
      </w:pPr>
      <w:r>
        <w:t>- 2 Peter 1:5–8</w:t>
      </w:r>
    </w:p>
    <w:p>
      <w:pPr>
        <w:pStyle w:val="Heading1"/>
      </w:pPr>
      <w:r>
        <w:t>Lesson 4: The Cost of Slothfulness</w:t>
      </w:r>
    </w:p>
    <w:p>
      <w:pPr/>
      <w:r>
        <w:t>Ecclesiastes 10:18 (ESV): “Through sloth the roof sinks in, and through indolence the house leaks.”</w:t>
      </w:r>
    </w:p>
    <w:p>
      <w:pPr>
        <w:pStyle w:val="Heading2"/>
      </w:pPr>
      <w:r>
        <w:t>Teaching</w:t>
      </w:r>
    </w:p>
    <w:p>
      <w:pPr/>
      <w:r>
        <w:t>Neglected responsibilities lead to decay—both in the physical world and in spiritual life. The slothful person often justifies inaction with comfort, but over time, their negligence leads to destruction. This verse paints a clear picture of how laziness erodes what is good.</w:t>
      </w:r>
    </w:p>
    <w:p>
      <w:pPr>
        <w:pStyle w:val="Heading2"/>
      </w:pPr>
      <w:r>
        <w:t>Reflection Questions</w:t>
      </w:r>
    </w:p>
    <w:p>
      <w:pPr>
        <w:pStyle w:val="ListBullet"/>
      </w:pPr>
      <w:r>
        <w:t>- What are the visible and invisible costs of laziness?</w:t>
      </w:r>
    </w:p>
    <w:p>
      <w:pPr>
        <w:pStyle w:val="ListBullet"/>
      </w:pPr>
      <w:r>
        <w:t>- How does this verse challenge your view of delayed responsibility?</w:t>
      </w:r>
    </w:p>
    <w:p>
      <w:pPr>
        <w:pStyle w:val="ListBullet"/>
      </w:pPr>
      <w:r>
        <w:t>- What “leaks” in your life need repair?</w:t>
      </w:r>
    </w:p>
    <w:p>
      <w:pPr>
        <w:pStyle w:val="Heading2"/>
      </w:pPr>
      <w:r>
        <w:t>Application</w:t>
      </w:r>
    </w:p>
    <w:p>
      <w:pPr/>
      <w:r>
        <w:t>Make a list of three neglected responsibilities and start addressing one today. Trust God for the strength to take the first step.</w:t>
      </w:r>
    </w:p>
    <w:p>
      <w:pPr>
        <w:pStyle w:val="Heading2"/>
      </w:pPr>
      <w:r>
        <w:t>Cross-References</w:t>
      </w:r>
    </w:p>
    <w:p>
      <w:pPr>
        <w:pStyle w:val="ListBullet"/>
      </w:pPr>
      <w:r>
        <w:t>- Proverbs 24:30–34</w:t>
      </w:r>
    </w:p>
    <w:p>
      <w:pPr>
        <w:pStyle w:val="ListBullet"/>
      </w:pPr>
      <w:r>
        <w:t>- Matthew 25:24–30</w:t>
      </w:r>
    </w:p>
    <w:p>
      <w:pPr>
        <w:pStyle w:val="ListBullet"/>
      </w:pPr>
      <w:r>
        <w:t>- James 4:17</w:t>
      </w:r>
    </w:p>
    <w:p>
      <w:pPr>
        <w:pStyle w:val="Heading1"/>
      </w:pPr>
      <w:r>
        <w:t>Lesson 5: The Reward of Diligence</w:t>
      </w:r>
    </w:p>
    <w:p>
      <w:pPr/>
      <w:r>
        <w:t>Colossians 3:23 (ESV): “Whatever you do, work heartily, as for the Lord and not for men.”</w:t>
      </w:r>
    </w:p>
    <w:p>
      <w:pPr>
        <w:pStyle w:val="Heading2"/>
      </w:pPr>
      <w:r>
        <w:t>Teaching</w:t>
      </w:r>
    </w:p>
    <w:p>
      <w:pPr/>
      <w:r>
        <w:t>Diligence is not just about effort; it’s about honoring God. Christians should be known for excellence, faithfulness, and reliability—because their true employer is the Lord. Diligence brings fruitfulness in this life and rewards in the next.</w:t>
      </w:r>
    </w:p>
    <w:p>
      <w:pPr>
        <w:pStyle w:val="Heading2"/>
      </w:pPr>
      <w:r>
        <w:t>Reflection Questions</w:t>
      </w:r>
    </w:p>
    <w:p>
      <w:pPr>
        <w:pStyle w:val="ListBullet"/>
      </w:pPr>
      <w:r>
        <w:t>- How does working for the Lord reshape your motivation?</w:t>
      </w:r>
    </w:p>
    <w:p>
      <w:pPr>
        <w:pStyle w:val="ListBullet"/>
      </w:pPr>
      <w:r>
        <w:t>- How do you balance rest with diligent labor?</w:t>
      </w:r>
    </w:p>
    <w:p>
      <w:pPr>
        <w:pStyle w:val="ListBullet"/>
      </w:pPr>
      <w:r>
        <w:t>- In what ways can you reflect God’s character through your work?</w:t>
      </w:r>
    </w:p>
    <w:p>
      <w:pPr>
        <w:pStyle w:val="Heading2"/>
      </w:pPr>
      <w:r>
        <w:t>Application</w:t>
      </w:r>
    </w:p>
    <w:p>
      <w:pPr/>
      <w:r>
        <w:t>Commit to working heartily this week in one specific area—whether at home, school, church, or your job. Remember you are serving Christ.</w:t>
      </w:r>
    </w:p>
    <w:p>
      <w:pPr>
        <w:pStyle w:val="Heading2"/>
      </w:pPr>
      <w:r>
        <w:t>Cross-References</w:t>
      </w:r>
    </w:p>
    <w:p>
      <w:pPr>
        <w:pStyle w:val="ListBullet"/>
      </w:pPr>
      <w:r>
        <w:t>- Proverbs 21:5</w:t>
      </w:r>
    </w:p>
    <w:p>
      <w:pPr>
        <w:pStyle w:val="ListBullet"/>
      </w:pPr>
      <w:r>
        <w:t>- Galatians 6:9</w:t>
      </w:r>
    </w:p>
    <w:p>
      <w:pPr>
        <w:pStyle w:val="ListBullet"/>
      </w:pPr>
      <w:r>
        <w:t>- 1 Corinthians 15:58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